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F77" w:rsidRPr="009D4ACD" w:rsidRDefault="00EF0F77" w:rsidP="00EF0F77">
      <w:pPr>
        <w:spacing w:after="0" w:line="240" w:lineRule="auto"/>
        <w:jc w:val="center"/>
        <w:rPr>
          <w:b/>
        </w:rPr>
      </w:pPr>
      <w:r w:rsidRPr="009D4ACD">
        <w:rPr>
          <w:b/>
        </w:rPr>
        <w:t xml:space="preserve">Lineamientos generales para el planeamiento de </w:t>
      </w:r>
    </w:p>
    <w:p w:rsidR="00EF0F77" w:rsidRPr="009D4ACD" w:rsidRDefault="00EF0F77" w:rsidP="00EF0F77">
      <w:pPr>
        <w:spacing w:after="0" w:line="240" w:lineRule="auto"/>
        <w:jc w:val="center"/>
        <w:rPr>
          <w:b/>
        </w:rPr>
      </w:pPr>
      <w:r w:rsidRPr="009D4ACD">
        <w:rPr>
          <w:b/>
        </w:rPr>
        <w:t>Español en Primer Ciclo y Segundo Ciclo</w:t>
      </w:r>
    </w:p>
    <w:p w:rsidR="00EF0F77" w:rsidRPr="009D4ACD" w:rsidRDefault="00EF0F77" w:rsidP="00EF0F77">
      <w:pPr>
        <w:spacing w:after="0" w:line="240" w:lineRule="auto"/>
        <w:jc w:val="center"/>
      </w:pPr>
    </w:p>
    <w:p w:rsidR="00EF0F77" w:rsidRPr="009D4ACD" w:rsidRDefault="00EF0F77" w:rsidP="00EF0F77">
      <w:pPr>
        <w:pStyle w:val="Prrafodelista"/>
        <w:numPr>
          <w:ilvl w:val="0"/>
          <w:numId w:val="6"/>
        </w:numPr>
        <w:spacing w:after="0" w:line="240" w:lineRule="auto"/>
        <w:ind w:left="0"/>
        <w:jc w:val="both"/>
      </w:pPr>
      <w:r w:rsidRPr="009D4ACD">
        <w:t xml:space="preserve">Las actividades de mediación para desarrollar las lecciones de </w:t>
      </w:r>
      <w:proofErr w:type="gramStart"/>
      <w:r w:rsidRPr="009D4ACD">
        <w:t>Español</w:t>
      </w:r>
      <w:proofErr w:type="gramEnd"/>
      <w:r w:rsidRPr="009D4ACD">
        <w:t xml:space="preserve"> en primaria, se elaboran considerando los tres momentos claves para el abordaje de los contenidos curriculares correspondientes (inicio, desarrollo y cierre).</w:t>
      </w:r>
    </w:p>
    <w:p w:rsidR="00EF0F77" w:rsidRPr="009D4ACD" w:rsidRDefault="00EF0F77" w:rsidP="00EF0F77">
      <w:pPr>
        <w:pStyle w:val="Prrafodelista"/>
        <w:numPr>
          <w:ilvl w:val="0"/>
          <w:numId w:val="6"/>
        </w:numPr>
        <w:spacing w:after="0" w:line="240" w:lineRule="auto"/>
        <w:ind w:left="0"/>
        <w:jc w:val="both"/>
      </w:pPr>
      <w:r w:rsidRPr="009D4ACD">
        <w:t>Las actividades de mediación se redactan de manera muy detallada y en tercera persona singular.</w:t>
      </w:r>
    </w:p>
    <w:p w:rsidR="00EF0F77" w:rsidRPr="009D4ACD" w:rsidRDefault="00EF0F77" w:rsidP="00EF0F77">
      <w:pPr>
        <w:pStyle w:val="Prrafodelista"/>
        <w:numPr>
          <w:ilvl w:val="0"/>
          <w:numId w:val="6"/>
        </w:numPr>
        <w:spacing w:after="0" w:line="240" w:lineRule="auto"/>
        <w:ind w:left="0"/>
        <w:jc w:val="both"/>
      </w:pPr>
      <w:r w:rsidRPr="009D4ACD">
        <w:t xml:space="preserve">El contenido curricular actitudinal correspondiente debe evidenciarse en la redacción de alguna de las actividades de mediación y se subraya o escribe con letra negrita o de otro color. </w:t>
      </w:r>
    </w:p>
    <w:p w:rsidR="00EF0F77" w:rsidRPr="009D4ACD" w:rsidRDefault="00EF0F77" w:rsidP="00EF0F77">
      <w:pPr>
        <w:pStyle w:val="Prrafodelista"/>
        <w:numPr>
          <w:ilvl w:val="0"/>
          <w:numId w:val="6"/>
        </w:numPr>
        <w:spacing w:after="0" w:line="240" w:lineRule="auto"/>
        <w:ind w:left="0"/>
        <w:jc w:val="both"/>
      </w:pPr>
      <w:r w:rsidRPr="009D4ACD">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EF0F77" w:rsidRPr="009D4ACD" w:rsidRDefault="00EF0F77" w:rsidP="00EF0F77">
      <w:pPr>
        <w:pStyle w:val="Prrafodelista"/>
        <w:numPr>
          <w:ilvl w:val="0"/>
          <w:numId w:val="6"/>
        </w:numPr>
        <w:spacing w:after="0" w:line="240" w:lineRule="auto"/>
        <w:ind w:left="0"/>
        <w:jc w:val="both"/>
      </w:pPr>
      <w:r w:rsidRPr="009D4ACD">
        <w:t xml:space="preserve">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w:t>
      </w:r>
      <w:proofErr w:type="spellStart"/>
      <w:r w:rsidRPr="009D4ACD">
        <w:t>supracitado</w:t>
      </w:r>
      <w:proofErr w:type="spellEnd"/>
      <w:r w:rsidRPr="009D4ACD">
        <w:t xml:space="preserve"> establece la dosificación por nivel y las listas de lecturas recomendadas para ambos ciclos educativos.</w:t>
      </w:r>
    </w:p>
    <w:p w:rsidR="00EF0F77" w:rsidRPr="009D4ACD" w:rsidRDefault="00EF0F77" w:rsidP="00EF0F77">
      <w:pPr>
        <w:pStyle w:val="Prrafodelista"/>
        <w:numPr>
          <w:ilvl w:val="0"/>
          <w:numId w:val="6"/>
        </w:numPr>
        <w:spacing w:after="0" w:line="240" w:lineRule="auto"/>
        <w:ind w:left="0"/>
        <w:jc w:val="both"/>
      </w:pPr>
      <w:r w:rsidRPr="009D4ACD">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9D4ACD">
        <w:rPr>
          <w:b/>
        </w:rPr>
        <w:t>DVM-AC-0015-01-2017</w:t>
      </w:r>
      <w:r w:rsidRPr="009D4ACD">
        <w:t xml:space="preserve">. </w:t>
      </w:r>
    </w:p>
    <w:p w:rsidR="00EF0F77" w:rsidRPr="009D4ACD" w:rsidRDefault="00EF0F77" w:rsidP="00EF0F77">
      <w:pPr>
        <w:pStyle w:val="Prrafodelista"/>
        <w:numPr>
          <w:ilvl w:val="0"/>
          <w:numId w:val="6"/>
        </w:numPr>
        <w:spacing w:after="0" w:line="240" w:lineRule="auto"/>
        <w:ind w:left="0"/>
        <w:jc w:val="both"/>
      </w:pPr>
      <w:r w:rsidRPr="009D4ACD">
        <w:t xml:space="preserve">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w:t>
      </w:r>
      <w:proofErr w:type="spellStart"/>
      <w:r w:rsidRPr="009D4ACD">
        <w:t>subsitio</w:t>
      </w:r>
      <w:proofErr w:type="spellEnd"/>
      <w:r w:rsidRPr="009D4ACD">
        <w:t xml:space="preserve"> Piensa en Arte, al cual se puede ingresar con una contraseña creada por el usuario que cuente con correo oficial del MEP.</w:t>
      </w:r>
    </w:p>
    <w:p w:rsidR="00EF0F77" w:rsidRPr="009D4ACD" w:rsidRDefault="00EF0F77" w:rsidP="00EF0F77">
      <w:pPr>
        <w:pStyle w:val="Prrafodelista"/>
        <w:numPr>
          <w:ilvl w:val="0"/>
          <w:numId w:val="6"/>
        </w:numPr>
        <w:spacing w:after="0" w:line="240" w:lineRule="auto"/>
        <w:ind w:left="0"/>
        <w:jc w:val="both"/>
      </w:pPr>
      <w:r w:rsidRPr="009D4ACD">
        <w:t>El contenido 4.1 de primer año se debe retomar periódicamente, cada vez que se trabaje el desarrollo o estimulación de la conciencia fonológica.</w:t>
      </w:r>
    </w:p>
    <w:p w:rsidR="00EF0F77" w:rsidRPr="009D4ACD" w:rsidRDefault="00EF0F77" w:rsidP="00EF0F77">
      <w:pPr>
        <w:pStyle w:val="Prrafodelista"/>
        <w:numPr>
          <w:ilvl w:val="0"/>
          <w:numId w:val="6"/>
        </w:numPr>
        <w:spacing w:after="0" w:line="240" w:lineRule="auto"/>
        <w:ind w:left="0"/>
        <w:jc w:val="both"/>
      </w:pPr>
      <w:r w:rsidRPr="009D4ACD">
        <w:t xml:space="preserve">Los contenidos curriculares no aparecen dosificados o divididos por período. Esto debido a que se reconoce la diversidad estudiantil en cuanto al ritmo de avance y las particularidades que presenta cada contexto. </w:t>
      </w:r>
    </w:p>
    <w:p w:rsidR="00EF0F77" w:rsidRPr="009D4ACD" w:rsidRDefault="00EF0F77" w:rsidP="00EF0F77">
      <w:pPr>
        <w:pStyle w:val="Prrafodelista"/>
        <w:numPr>
          <w:ilvl w:val="0"/>
          <w:numId w:val="6"/>
        </w:numPr>
        <w:spacing w:after="0" w:line="240" w:lineRule="auto"/>
        <w:ind w:left="0"/>
        <w:jc w:val="both"/>
      </w:pPr>
      <w:r w:rsidRPr="009D4ACD">
        <w:t>Debido a lo expuesto en el punto anterior, y como parte del proceso de lectoescritura, la unidad de articulación se abarca hacia el final del primer año, o bien, al iniciar el segundo año escolar.</w:t>
      </w:r>
    </w:p>
    <w:p w:rsidR="00EF0F77" w:rsidRPr="009D4ACD" w:rsidRDefault="00EF0F77" w:rsidP="00EF0F77">
      <w:pPr>
        <w:pStyle w:val="Prrafodelista"/>
        <w:numPr>
          <w:ilvl w:val="0"/>
          <w:numId w:val="6"/>
        </w:numPr>
        <w:spacing w:after="0" w:line="240" w:lineRule="auto"/>
        <w:ind w:left="0"/>
        <w:jc w:val="both"/>
      </w:pPr>
      <w:r w:rsidRPr="009D4ACD">
        <w:t xml:space="preserve">Existen contenidos curriculares procedimentales de Segundo Ciclo que, debido a la gran cantidad de contenidos curriculares conceptuales que poseen, deben retomarse durante diferentes momentos a lo largo del curso lectivo. </w:t>
      </w:r>
    </w:p>
    <w:p w:rsidR="00EF0F77" w:rsidRPr="009D4ACD" w:rsidRDefault="00EF0F77" w:rsidP="00EF0F77">
      <w:pPr>
        <w:pStyle w:val="Prrafodelista"/>
        <w:numPr>
          <w:ilvl w:val="0"/>
          <w:numId w:val="6"/>
        </w:numPr>
        <w:spacing w:after="0" w:line="240" w:lineRule="auto"/>
        <w:ind w:left="0"/>
        <w:jc w:val="both"/>
      </w:pPr>
      <w:r w:rsidRPr="009D4ACD">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9E03BE" w:rsidRPr="009D4ACD" w:rsidRDefault="009E03BE" w:rsidP="009E03BE">
      <w:pPr>
        <w:jc w:val="center"/>
        <w:rPr>
          <w:b/>
        </w:rPr>
      </w:pPr>
      <w:r w:rsidRPr="009D4ACD">
        <w:rPr>
          <w:b/>
        </w:rPr>
        <w:lastRenderedPageBreak/>
        <w:t xml:space="preserve">Plantilla de planeamiento didáctico de Español </w:t>
      </w:r>
    </w:p>
    <w:tbl>
      <w:tblPr>
        <w:tblW w:w="5000" w:type="pct"/>
        <w:tblCellMar>
          <w:left w:w="0" w:type="dxa"/>
          <w:right w:w="0" w:type="dxa"/>
        </w:tblCellMar>
        <w:tblLook w:val="04A0" w:firstRow="1" w:lastRow="0" w:firstColumn="1" w:lastColumn="0" w:noHBand="0" w:noVBand="1"/>
      </w:tblPr>
      <w:tblGrid>
        <w:gridCol w:w="7273"/>
        <w:gridCol w:w="2648"/>
        <w:gridCol w:w="3279"/>
      </w:tblGrid>
      <w:tr w:rsidR="009E03BE" w:rsidRPr="009D4ACD" w:rsidTr="00674D0D">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E03BE" w:rsidRPr="009D4ACD" w:rsidRDefault="009E03BE" w:rsidP="00674D0D">
            <w:pPr>
              <w:pStyle w:val="Sinespaciado"/>
              <w:rPr>
                <w:rFonts w:asciiTheme="minorHAnsi" w:hAnsiTheme="minorHAnsi" w:cs="Arial"/>
                <w:sz w:val="22"/>
                <w:szCs w:val="22"/>
              </w:rPr>
            </w:pPr>
            <w:r w:rsidRPr="009D4ACD">
              <w:rPr>
                <w:rFonts w:asciiTheme="minorHAnsi" w:hAnsiTheme="minorHAnsi" w:cs="Arial"/>
                <w:b/>
                <w:sz w:val="22"/>
                <w:szCs w:val="22"/>
              </w:rPr>
              <w:t>Dirección Regional de Educación</w:t>
            </w:r>
            <w:r w:rsidRPr="009D4ACD">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E03BE" w:rsidRPr="009D4ACD" w:rsidRDefault="009E03BE" w:rsidP="00674D0D">
            <w:pPr>
              <w:pStyle w:val="Sinespaciado"/>
              <w:rPr>
                <w:rFonts w:asciiTheme="minorHAnsi" w:hAnsiTheme="minorHAnsi" w:cs="Arial"/>
                <w:b/>
                <w:sz w:val="22"/>
                <w:szCs w:val="22"/>
              </w:rPr>
            </w:pPr>
            <w:r w:rsidRPr="009D4ACD">
              <w:rPr>
                <w:rFonts w:asciiTheme="minorHAnsi" w:hAnsiTheme="minorHAnsi" w:cs="Arial"/>
                <w:b/>
                <w:sz w:val="22"/>
                <w:szCs w:val="22"/>
              </w:rPr>
              <w:t xml:space="preserve">Centro educativo: </w:t>
            </w:r>
          </w:p>
        </w:tc>
      </w:tr>
      <w:tr w:rsidR="009E03BE" w:rsidRPr="009D4ACD" w:rsidTr="00674D0D">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E03BE" w:rsidRPr="009D4ACD" w:rsidRDefault="009E03BE" w:rsidP="00674D0D">
            <w:pPr>
              <w:pStyle w:val="Sinespaciado"/>
              <w:rPr>
                <w:rFonts w:asciiTheme="minorHAnsi" w:hAnsiTheme="minorHAnsi" w:cs="Arial"/>
                <w:sz w:val="22"/>
                <w:szCs w:val="22"/>
              </w:rPr>
            </w:pPr>
            <w:r w:rsidRPr="009D4ACD">
              <w:rPr>
                <w:rFonts w:asciiTheme="minorHAnsi" w:hAnsiTheme="minorHAnsi" w:cs="Arial"/>
                <w:b/>
                <w:sz w:val="22"/>
                <w:szCs w:val="22"/>
              </w:rPr>
              <w:t>Nombre y apellidos del</w:t>
            </w:r>
            <w:r w:rsidR="0012476A" w:rsidRPr="009D4ACD">
              <w:rPr>
                <w:rFonts w:asciiTheme="minorHAnsi" w:hAnsiTheme="minorHAnsi" w:cs="Arial"/>
                <w:b/>
                <w:sz w:val="22"/>
                <w:szCs w:val="22"/>
              </w:rPr>
              <w:t xml:space="preserve"> docente</w:t>
            </w:r>
            <w:r w:rsidRPr="009D4ACD">
              <w:rPr>
                <w:rFonts w:asciiTheme="minorHAnsi" w:hAnsiTheme="minorHAnsi" w:cs="Arial"/>
                <w:b/>
                <w:sz w:val="22"/>
                <w:szCs w:val="22"/>
              </w:rPr>
              <w:t xml:space="preserve"> o la docente</w:t>
            </w:r>
            <w:r w:rsidRPr="009D4ACD">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E03BE" w:rsidRPr="009D4ACD" w:rsidRDefault="009E03BE" w:rsidP="00674D0D">
            <w:pPr>
              <w:pStyle w:val="Sinespaciado"/>
              <w:rPr>
                <w:rFonts w:asciiTheme="minorHAnsi" w:hAnsiTheme="minorHAnsi" w:cs="Arial"/>
                <w:b/>
                <w:sz w:val="22"/>
                <w:szCs w:val="22"/>
              </w:rPr>
            </w:pPr>
            <w:r w:rsidRPr="009D4ACD">
              <w:rPr>
                <w:rFonts w:asciiTheme="minorHAnsi" w:hAnsiTheme="minorHAnsi" w:cs="Arial"/>
                <w:b/>
                <w:sz w:val="22"/>
                <w:szCs w:val="22"/>
              </w:rPr>
              <w:t xml:space="preserve">Asignatura: </w:t>
            </w:r>
            <w:r w:rsidR="009E6C80" w:rsidRPr="009D4ACD">
              <w:rPr>
                <w:rFonts w:asciiTheme="minorHAnsi" w:hAnsiTheme="minorHAnsi" w:cs="Arial"/>
                <w:b/>
                <w:sz w:val="22"/>
                <w:szCs w:val="22"/>
              </w:rPr>
              <w:t xml:space="preserve">Español </w:t>
            </w:r>
          </w:p>
        </w:tc>
      </w:tr>
      <w:tr w:rsidR="009E03BE" w:rsidRPr="009D4ACD" w:rsidTr="00674D0D">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E03BE" w:rsidRPr="009D4ACD" w:rsidRDefault="009E03BE" w:rsidP="00166961">
            <w:pPr>
              <w:pStyle w:val="Sinespaciado"/>
              <w:rPr>
                <w:rFonts w:asciiTheme="minorHAnsi" w:hAnsiTheme="minorHAnsi" w:cs="Arial"/>
                <w:sz w:val="22"/>
                <w:szCs w:val="22"/>
              </w:rPr>
            </w:pPr>
            <w:r w:rsidRPr="009D4ACD">
              <w:rPr>
                <w:rFonts w:asciiTheme="minorHAnsi" w:hAnsiTheme="minorHAnsi" w:cs="Arial"/>
                <w:b/>
                <w:sz w:val="22"/>
                <w:szCs w:val="22"/>
              </w:rPr>
              <w:t>Nivel:</w:t>
            </w:r>
            <w:r w:rsidR="00166961" w:rsidRPr="009D4ACD">
              <w:rPr>
                <w:rFonts w:asciiTheme="minorHAnsi" w:hAnsiTheme="minorHAnsi" w:cs="Arial"/>
                <w:b/>
                <w:sz w:val="22"/>
                <w:szCs w:val="22"/>
              </w:rPr>
              <w:t xml:space="preserve"> </w:t>
            </w:r>
            <w:r w:rsidR="00651F41" w:rsidRPr="009D4ACD">
              <w:rPr>
                <w:rFonts w:asciiTheme="minorHAnsi" w:hAnsiTheme="minorHAnsi" w:cs="Arial"/>
                <w:b/>
                <w:sz w:val="22"/>
                <w:szCs w:val="22"/>
              </w:rPr>
              <w:t>Tercer</w:t>
            </w:r>
            <w:r w:rsidR="007115FE" w:rsidRPr="009D4ACD">
              <w:rPr>
                <w:rFonts w:asciiTheme="minorHAnsi" w:hAnsiTheme="minorHAnsi" w:cs="Arial"/>
                <w:b/>
                <w:sz w:val="22"/>
                <w:szCs w:val="22"/>
              </w:rPr>
              <w:t xml:space="preserve"> año </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E03BE" w:rsidRPr="009D4ACD" w:rsidRDefault="00493E35" w:rsidP="00674D0D">
            <w:pPr>
              <w:pStyle w:val="Sinespaciado"/>
              <w:rPr>
                <w:rFonts w:asciiTheme="minorHAnsi" w:hAnsiTheme="minorHAnsi" w:cs="Arial"/>
                <w:b/>
                <w:sz w:val="22"/>
                <w:szCs w:val="22"/>
              </w:rPr>
            </w:pPr>
            <w:r w:rsidRPr="009D4ACD">
              <w:rPr>
                <w:rFonts w:asciiTheme="minorHAnsi" w:hAnsiTheme="minorHAnsi" w:cs="Arial"/>
                <w:b/>
                <w:sz w:val="22"/>
                <w:szCs w:val="22"/>
              </w:rPr>
              <w:t>Periodo l</w:t>
            </w:r>
            <w:r w:rsidR="009E03BE" w:rsidRPr="009D4ACD">
              <w:rPr>
                <w:rFonts w:asciiTheme="minorHAnsi" w:hAnsiTheme="minorHAnsi" w:cs="Arial"/>
                <w:b/>
                <w:sz w:val="22"/>
                <w:szCs w:val="22"/>
              </w:rPr>
              <w:t xml:space="preserve">ectivo: </w:t>
            </w:r>
            <w:r w:rsidR="009E6C80" w:rsidRPr="009D4ACD">
              <w:rPr>
                <w:rFonts w:asciiTheme="minorHAnsi" w:hAnsiTheme="minorHAnsi" w:cs="Arial"/>
                <w:b/>
                <w:sz w:val="22"/>
                <w:szCs w:val="22"/>
              </w:rPr>
              <w:t>I</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E03BE" w:rsidRPr="009D4ACD" w:rsidRDefault="009E6C80" w:rsidP="009E6C80">
            <w:pPr>
              <w:pStyle w:val="Sinespaciado"/>
              <w:rPr>
                <w:rFonts w:asciiTheme="minorHAnsi" w:hAnsiTheme="minorHAnsi" w:cs="Arial"/>
                <w:b/>
                <w:sz w:val="22"/>
                <w:szCs w:val="22"/>
              </w:rPr>
            </w:pPr>
            <w:r w:rsidRPr="009D4ACD">
              <w:rPr>
                <w:rFonts w:asciiTheme="minorHAnsi" w:hAnsiTheme="minorHAnsi" w:cs="Arial"/>
                <w:b/>
                <w:sz w:val="22"/>
                <w:szCs w:val="22"/>
              </w:rPr>
              <w:t>Periodicidad: mensual (febrero)</w:t>
            </w:r>
            <w:r w:rsidR="009E03BE" w:rsidRPr="009D4ACD">
              <w:rPr>
                <w:rFonts w:asciiTheme="minorHAnsi" w:hAnsiTheme="minorHAnsi" w:cs="Arial"/>
                <w:b/>
                <w:sz w:val="22"/>
                <w:szCs w:val="22"/>
              </w:rPr>
              <w:t xml:space="preserve"> </w:t>
            </w:r>
          </w:p>
        </w:tc>
      </w:tr>
    </w:tbl>
    <w:p w:rsidR="009E03BE" w:rsidRPr="009D4ACD" w:rsidRDefault="009E03BE" w:rsidP="009E03BE">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58"/>
        <w:gridCol w:w="10067"/>
      </w:tblGrid>
      <w:tr w:rsidR="003F0534" w:rsidRPr="009D4ACD" w:rsidTr="00081A05">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3F0534" w:rsidRPr="009D4ACD" w:rsidRDefault="003F0534" w:rsidP="00081A05">
            <w:pPr>
              <w:pStyle w:val="Sinespaciado"/>
              <w:jc w:val="center"/>
              <w:rPr>
                <w:rFonts w:asciiTheme="minorHAnsi" w:eastAsiaTheme="minorHAnsi" w:hAnsiTheme="minorHAnsi" w:cstheme="minorBidi"/>
                <w:b/>
                <w:sz w:val="22"/>
                <w:szCs w:val="22"/>
                <w:lang w:eastAsia="en-US"/>
              </w:rPr>
            </w:pPr>
            <w:r w:rsidRPr="009D4ACD">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3F0534" w:rsidRPr="009D4ACD" w:rsidRDefault="00EF0F77" w:rsidP="00081A05">
            <w:pPr>
              <w:pStyle w:val="Sinespaciado"/>
              <w:jc w:val="center"/>
              <w:rPr>
                <w:rFonts w:asciiTheme="minorHAnsi" w:eastAsiaTheme="minorHAnsi" w:hAnsiTheme="minorHAnsi" w:cstheme="minorBidi"/>
                <w:b/>
                <w:sz w:val="22"/>
                <w:szCs w:val="22"/>
                <w:lang w:eastAsia="en-US"/>
              </w:rPr>
            </w:pPr>
            <w:r w:rsidRPr="009D4ACD">
              <w:rPr>
                <w:rFonts w:asciiTheme="minorHAnsi" w:eastAsiaTheme="minorHAnsi" w:hAnsiTheme="minorHAnsi" w:cstheme="minorBidi"/>
                <w:b/>
                <w:sz w:val="22"/>
                <w:szCs w:val="22"/>
                <w:lang w:eastAsia="en-US"/>
              </w:rPr>
              <w:t>Indicador  (p</w:t>
            </w:r>
            <w:r w:rsidR="003F0534" w:rsidRPr="009D4ACD">
              <w:rPr>
                <w:rFonts w:asciiTheme="minorHAnsi" w:eastAsiaTheme="minorHAnsi" w:hAnsiTheme="minorHAnsi" w:cstheme="minorBidi"/>
                <w:b/>
                <w:sz w:val="22"/>
                <w:szCs w:val="22"/>
                <w:lang w:eastAsia="en-US"/>
              </w:rPr>
              <w:t>autas para el desarrollo de la habilidad)</w:t>
            </w:r>
          </w:p>
        </w:tc>
      </w:tr>
      <w:tr w:rsidR="003F0534" w:rsidRPr="009D4ACD" w:rsidTr="00081A05">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3F0534" w:rsidRPr="009D4ACD" w:rsidRDefault="003F0534" w:rsidP="00081A05">
            <w:pPr>
              <w:pStyle w:val="Sinespaciado"/>
              <w:jc w:val="center"/>
              <w:rPr>
                <w:rFonts w:asciiTheme="minorHAnsi" w:hAnsiTheme="minorHAnsi" w:cs="Arial"/>
                <w:b/>
                <w:sz w:val="22"/>
                <w:szCs w:val="22"/>
              </w:rPr>
            </w:pPr>
            <w:r w:rsidRPr="009D4ACD">
              <w:rPr>
                <w:rFonts w:asciiTheme="minorHAnsi" w:hAnsiTheme="minorHAnsi" w:cs="Arial"/>
                <w:b/>
                <w:sz w:val="22"/>
                <w:szCs w:val="22"/>
              </w:rPr>
              <w:t>Colaboración:</w:t>
            </w:r>
          </w:p>
          <w:p w:rsidR="003F0534" w:rsidRPr="009D4ACD" w:rsidRDefault="003F0534" w:rsidP="00081A05">
            <w:pPr>
              <w:pStyle w:val="Pa5"/>
              <w:jc w:val="center"/>
              <w:rPr>
                <w:rFonts w:asciiTheme="minorHAnsi" w:hAnsiTheme="minorHAnsi"/>
                <w:sz w:val="22"/>
                <w:szCs w:val="22"/>
              </w:rPr>
            </w:pPr>
            <w:r w:rsidRPr="009D4ACD">
              <w:rPr>
                <w:rFonts w:asciiTheme="minorHAnsi" w:hAnsiTheme="minorHAnsi"/>
                <w:sz w:val="22"/>
                <w:szCs w:val="22"/>
              </w:rPr>
              <w:t xml:space="preserve">Habilidad de trabajar de forma efectiva con otras personas para alcanzar un objetivo común, articulando los esfuerzos propios con los de los demás. </w:t>
            </w:r>
          </w:p>
          <w:p w:rsidR="003F0534" w:rsidRPr="009D4ACD" w:rsidRDefault="003F0534" w:rsidP="00081A05">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3F0534" w:rsidRPr="009D4ACD" w:rsidRDefault="003F0534" w:rsidP="00081A05">
            <w:pPr>
              <w:pStyle w:val="Sinespaciado"/>
              <w:jc w:val="center"/>
              <w:rPr>
                <w:rFonts w:asciiTheme="minorHAnsi" w:hAnsiTheme="minorHAnsi" w:cs="Arial"/>
                <w:b/>
                <w:sz w:val="22"/>
                <w:szCs w:val="22"/>
              </w:rPr>
            </w:pPr>
            <w:r w:rsidRPr="009D4ACD">
              <w:rPr>
                <w:rFonts w:asciiTheme="minorHAnsi" w:hAnsiTheme="minorHAnsi" w:cs="Arial"/>
                <w:b/>
                <w:sz w:val="22"/>
                <w:szCs w:val="22"/>
              </w:rPr>
              <w:t>Sentido de pertenencia</w:t>
            </w:r>
          </w:p>
          <w:p w:rsidR="003F0534" w:rsidRPr="009D4ACD" w:rsidRDefault="003F0534" w:rsidP="00081A05">
            <w:pPr>
              <w:jc w:val="both"/>
              <w:rPr>
                <w:rFonts w:cs="Arial"/>
              </w:rPr>
            </w:pPr>
            <w:r w:rsidRPr="009D4ACD">
              <w:rPr>
                <w:rFonts w:cs="Arial"/>
              </w:rPr>
              <w:t>(Interactúa de manera asertiva con los demás, considerando las fortalezas y las debilidades de cada quien para lograr la cohesión de grupo).</w:t>
            </w:r>
          </w:p>
          <w:p w:rsidR="003F0534" w:rsidRPr="009D4ACD" w:rsidRDefault="003F0534" w:rsidP="00081A05">
            <w:pPr>
              <w:jc w:val="both"/>
              <w:rPr>
                <w:color w:val="000000" w:themeColor="text1"/>
              </w:rPr>
            </w:pPr>
          </w:p>
        </w:tc>
      </w:tr>
      <w:tr w:rsidR="003F0534" w:rsidRPr="009D4ACD" w:rsidTr="00081A05">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3F0534" w:rsidRPr="009D4ACD" w:rsidRDefault="003F0534" w:rsidP="00081A05">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3F0534" w:rsidRPr="009D4ACD" w:rsidRDefault="003F0534" w:rsidP="00081A05">
            <w:pPr>
              <w:pStyle w:val="Sinespaciado"/>
              <w:jc w:val="center"/>
              <w:rPr>
                <w:rFonts w:asciiTheme="minorHAnsi" w:hAnsiTheme="minorHAnsi" w:cs="Arial"/>
                <w:b/>
                <w:sz w:val="22"/>
                <w:szCs w:val="22"/>
              </w:rPr>
            </w:pPr>
            <w:r w:rsidRPr="009D4ACD">
              <w:rPr>
                <w:rFonts w:asciiTheme="minorHAnsi" w:hAnsiTheme="minorHAnsi" w:cs="Arial"/>
                <w:b/>
                <w:sz w:val="22"/>
                <w:szCs w:val="22"/>
              </w:rPr>
              <w:t>Toma perspectiva</w:t>
            </w:r>
          </w:p>
          <w:p w:rsidR="003F0534" w:rsidRPr="009D4ACD" w:rsidRDefault="003F0534" w:rsidP="00081A05">
            <w:pPr>
              <w:jc w:val="both"/>
              <w:rPr>
                <w:rFonts w:cs="Arial"/>
              </w:rPr>
            </w:pPr>
            <w:r w:rsidRPr="009D4ACD">
              <w:rPr>
                <w:rFonts w:cs="Arial"/>
              </w:rPr>
              <w:t>(Negocia con otros para llegar a un acuerdo común, a partir de diferentes criterios o posiciones).</w:t>
            </w:r>
          </w:p>
          <w:p w:rsidR="003F0534" w:rsidRPr="009D4ACD" w:rsidRDefault="003F0534" w:rsidP="00081A05">
            <w:pPr>
              <w:jc w:val="center"/>
              <w:rPr>
                <w:color w:val="000000" w:themeColor="text1"/>
              </w:rPr>
            </w:pPr>
          </w:p>
        </w:tc>
      </w:tr>
      <w:tr w:rsidR="003F0534" w:rsidRPr="009D4ACD" w:rsidTr="00081A05">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3F0534" w:rsidRPr="009D4ACD" w:rsidRDefault="003F0534" w:rsidP="00081A05">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3F0534" w:rsidRPr="009D4ACD" w:rsidRDefault="003F0534" w:rsidP="00081A05">
            <w:pPr>
              <w:pStyle w:val="Sinespaciado"/>
              <w:jc w:val="center"/>
              <w:rPr>
                <w:rFonts w:asciiTheme="minorHAnsi" w:hAnsiTheme="minorHAnsi" w:cs="Arial"/>
                <w:b/>
                <w:sz w:val="22"/>
                <w:szCs w:val="22"/>
              </w:rPr>
            </w:pPr>
            <w:r w:rsidRPr="009D4ACD">
              <w:rPr>
                <w:rFonts w:asciiTheme="minorHAnsi" w:hAnsiTheme="minorHAnsi" w:cs="Arial"/>
                <w:b/>
                <w:sz w:val="22"/>
                <w:szCs w:val="22"/>
              </w:rPr>
              <w:t>Integración social</w:t>
            </w:r>
          </w:p>
          <w:p w:rsidR="003F0534" w:rsidRPr="009D4ACD" w:rsidRDefault="003F0534" w:rsidP="00081A05">
            <w:pPr>
              <w:jc w:val="center"/>
            </w:pPr>
            <w:r w:rsidRPr="009D4ACD">
              <w:rPr>
                <w:rFonts w:cs="Arial"/>
              </w:rPr>
              <w:t>(Proporciona apoyo constante para alcanzar las metas del grupo, de acuerdo con el desarrollo de las actividades).</w:t>
            </w:r>
          </w:p>
        </w:tc>
      </w:tr>
    </w:tbl>
    <w:p w:rsidR="003F0534" w:rsidRPr="009D4ACD" w:rsidRDefault="003F0534" w:rsidP="009E03BE">
      <w:pPr>
        <w:spacing w:after="0"/>
        <w:rPr>
          <w:b/>
        </w:rPr>
      </w:pPr>
    </w:p>
    <w:p w:rsidR="003F0534" w:rsidRPr="009D4ACD" w:rsidRDefault="003F0534" w:rsidP="009E03BE">
      <w:pPr>
        <w:spacing w:after="0"/>
        <w:rPr>
          <w:b/>
        </w:rPr>
      </w:pPr>
    </w:p>
    <w:p w:rsidR="009E03BE" w:rsidRPr="009D4ACD" w:rsidRDefault="00B8643E" w:rsidP="009E03BE">
      <w:pPr>
        <w:rPr>
          <w:b/>
        </w:rPr>
      </w:pPr>
      <w:r w:rsidRPr="009D4ACD">
        <w:rPr>
          <w:noProof/>
          <w:lang w:eastAsia="es-CR"/>
        </w:rPr>
        <w:drawing>
          <wp:anchor distT="0" distB="0" distL="114300" distR="114300" simplePos="0" relativeHeight="251660288" behindDoc="0" locked="0" layoutInCell="1" allowOverlap="1" wp14:anchorId="0C995CC4" wp14:editId="728874C9">
            <wp:simplePos x="0" y="0"/>
            <wp:positionH relativeFrom="column">
              <wp:posOffset>6184710</wp:posOffset>
            </wp:positionH>
            <wp:positionV relativeFrom="paragraph">
              <wp:posOffset>191836</wp:posOffset>
            </wp:positionV>
            <wp:extent cx="926486" cy="866822"/>
            <wp:effectExtent l="133350" t="152400" r="140335" b="142875"/>
            <wp:wrapThrough wrapText="bothSides">
              <wp:wrapPolygon edited="0">
                <wp:start x="-1322" y="179"/>
                <wp:lineTo x="-3644" y="1655"/>
                <wp:lineTo x="-1066" y="8733"/>
                <wp:lineTo x="-3549" y="9766"/>
                <wp:lineTo x="-993" y="19401"/>
                <wp:lineTo x="6574" y="21856"/>
                <wp:lineTo x="19521" y="22072"/>
                <wp:lineTo x="19935" y="21900"/>
                <wp:lineTo x="22004" y="21039"/>
                <wp:lineTo x="22418" y="20866"/>
                <wp:lineTo x="22206" y="7200"/>
                <wp:lineTo x="21445" y="-125"/>
                <wp:lineTo x="20478" y="-2779"/>
                <wp:lineTo x="7531" y="-2995"/>
                <wp:lineTo x="1575" y="-1027"/>
                <wp:lineTo x="-1322" y="179"/>
              </wp:wrapPolygon>
            </wp:wrapThrough>
            <wp:docPr id="2" name="Imagen 2" descr="Resultado de imagen para fiesta escolar anim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fiesta escolar anima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276286">
                      <a:off x="0" y="0"/>
                      <a:ext cx="926486" cy="86682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0534" w:rsidRPr="009D4ACD" w:rsidRDefault="003F0534" w:rsidP="009E03BE">
      <w:pPr>
        <w:rPr>
          <w:b/>
        </w:rPr>
      </w:pPr>
    </w:p>
    <w:p w:rsidR="003F0534" w:rsidRPr="009D4ACD" w:rsidRDefault="00B8643E" w:rsidP="009E03BE">
      <w:pPr>
        <w:rPr>
          <w:b/>
        </w:rPr>
      </w:pPr>
      <w:r w:rsidRPr="009D4ACD">
        <w:rPr>
          <w:noProof/>
          <w:lang w:eastAsia="es-CR"/>
        </w:rPr>
        <w:drawing>
          <wp:anchor distT="0" distB="0" distL="114300" distR="114300" simplePos="0" relativeHeight="251658240" behindDoc="0" locked="0" layoutInCell="1" allowOverlap="1">
            <wp:simplePos x="0" y="0"/>
            <wp:positionH relativeFrom="column">
              <wp:posOffset>5117910</wp:posOffset>
            </wp:positionH>
            <wp:positionV relativeFrom="paragraph">
              <wp:posOffset>102557</wp:posOffset>
            </wp:positionV>
            <wp:extent cx="926486" cy="866822"/>
            <wp:effectExtent l="163195" t="160655" r="113030" b="151130"/>
            <wp:wrapThrough wrapText="bothSides">
              <wp:wrapPolygon edited="0">
                <wp:start x="22637" y="20229"/>
                <wp:lineTo x="28660" y="6461"/>
                <wp:lineTo x="22320" y="3031"/>
                <wp:lineTo x="23323" y="913"/>
                <wp:lineTo x="17379" y="-2303"/>
                <wp:lineTo x="16181" y="-824"/>
                <wp:lineTo x="11029" y="-3611"/>
                <wp:lineTo x="8236" y="-866"/>
                <wp:lineTo x="888" y="-1117"/>
                <wp:lineTo x="-115" y="1001"/>
                <wp:lineTo x="-189" y="16923"/>
                <wp:lineTo x="4752" y="22257"/>
                <wp:lineTo x="21634" y="22347"/>
                <wp:lineTo x="22637" y="20229"/>
              </wp:wrapPolygon>
            </wp:wrapThrough>
            <wp:docPr id="1" name="Imagen 1" descr="Resultado de imagen para fiesta escolar anim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fiesta escolar anima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4589030">
                      <a:off x="0" y="0"/>
                      <a:ext cx="926486" cy="86682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03BE" w:rsidRPr="009D4ACD" w:rsidRDefault="009E03BE" w:rsidP="009E03BE">
      <w:pPr>
        <w:rPr>
          <w:b/>
        </w:rPr>
      </w:pPr>
    </w:p>
    <w:p w:rsidR="009E03BE" w:rsidRPr="009D4ACD" w:rsidRDefault="009E03BE" w:rsidP="009E03BE">
      <w:pPr>
        <w:rPr>
          <w:b/>
        </w:rPr>
      </w:pPr>
    </w:p>
    <w:p w:rsidR="009E03BE" w:rsidRPr="009D4ACD" w:rsidRDefault="009E03BE" w:rsidP="009E03BE">
      <w:pPr>
        <w:rPr>
          <w:b/>
        </w:rPr>
      </w:pPr>
    </w:p>
    <w:p w:rsidR="009E03BE" w:rsidRPr="009D4ACD" w:rsidRDefault="009E03BE" w:rsidP="009E03BE">
      <w:pPr>
        <w:rPr>
          <w:b/>
        </w:rPr>
      </w:pPr>
    </w:p>
    <w:p w:rsidR="009E03BE" w:rsidRPr="009D4ACD" w:rsidRDefault="009E03BE" w:rsidP="009E03BE">
      <w:pPr>
        <w:rPr>
          <w:b/>
        </w:rPr>
      </w:pPr>
    </w:p>
    <w:tbl>
      <w:tblPr>
        <w:tblStyle w:val="Tablaconcuadrcula"/>
        <w:tblW w:w="13603" w:type="dxa"/>
        <w:tblLook w:val="04A0" w:firstRow="1" w:lastRow="0" w:firstColumn="1" w:lastColumn="0" w:noHBand="0" w:noVBand="1"/>
      </w:tblPr>
      <w:tblGrid>
        <w:gridCol w:w="2263"/>
        <w:gridCol w:w="2521"/>
        <w:gridCol w:w="1929"/>
        <w:gridCol w:w="6890"/>
      </w:tblGrid>
      <w:tr w:rsidR="003F0534" w:rsidRPr="009D4ACD" w:rsidTr="00674D0D">
        <w:tc>
          <w:tcPr>
            <w:tcW w:w="4784" w:type="dxa"/>
            <w:gridSpan w:val="2"/>
          </w:tcPr>
          <w:p w:rsidR="003F0534" w:rsidRPr="009D4ACD" w:rsidRDefault="003F0534" w:rsidP="003F0534">
            <w:pPr>
              <w:jc w:val="center"/>
              <w:rPr>
                <w:b/>
              </w:rPr>
            </w:pPr>
            <w:r w:rsidRPr="009D4ACD">
              <w:rPr>
                <w:b/>
              </w:rPr>
              <w:lastRenderedPageBreak/>
              <w:t>Aprendizaje esperado</w:t>
            </w:r>
          </w:p>
        </w:tc>
        <w:tc>
          <w:tcPr>
            <w:tcW w:w="0" w:type="auto"/>
            <w:vMerge w:val="restart"/>
            <w:vAlign w:val="center"/>
          </w:tcPr>
          <w:p w:rsidR="003F0534" w:rsidRPr="009D4ACD" w:rsidRDefault="003F0534" w:rsidP="003F0534">
            <w:pPr>
              <w:jc w:val="center"/>
              <w:rPr>
                <w:b/>
              </w:rPr>
            </w:pPr>
            <w:r w:rsidRPr="009D4ACD">
              <w:rPr>
                <w:b/>
              </w:rPr>
              <w:t>Indicadores del aprendizaje esperado</w:t>
            </w:r>
          </w:p>
        </w:tc>
        <w:tc>
          <w:tcPr>
            <w:tcW w:w="6890" w:type="dxa"/>
            <w:vMerge w:val="restart"/>
            <w:vAlign w:val="center"/>
          </w:tcPr>
          <w:p w:rsidR="003F0534" w:rsidRPr="009D4ACD" w:rsidRDefault="009E6C80" w:rsidP="003F0534">
            <w:pPr>
              <w:jc w:val="center"/>
              <w:rPr>
                <w:b/>
              </w:rPr>
            </w:pPr>
            <w:r w:rsidRPr="009D4ACD">
              <w:rPr>
                <w:b/>
              </w:rPr>
              <w:t>Estrategias de mediación sugeridas.</w:t>
            </w:r>
          </w:p>
          <w:p w:rsidR="003F0534" w:rsidRPr="009D4ACD" w:rsidRDefault="003F0534" w:rsidP="003F0534">
            <w:pPr>
              <w:jc w:val="center"/>
              <w:rPr>
                <w:b/>
              </w:rPr>
            </w:pPr>
          </w:p>
        </w:tc>
      </w:tr>
      <w:tr w:rsidR="003F0534" w:rsidRPr="009D4ACD" w:rsidTr="00674D0D">
        <w:tc>
          <w:tcPr>
            <w:tcW w:w="2263" w:type="dxa"/>
          </w:tcPr>
          <w:p w:rsidR="003F0534" w:rsidRPr="009D4ACD" w:rsidRDefault="003F0534" w:rsidP="003F0534">
            <w:pPr>
              <w:jc w:val="center"/>
              <w:rPr>
                <w:b/>
                <w:highlight w:val="yellow"/>
              </w:rPr>
            </w:pPr>
            <w:r w:rsidRPr="009D4ACD">
              <w:rPr>
                <w:b/>
              </w:rPr>
              <w:t>Indicador para el desarrollo de la habilidad</w:t>
            </w:r>
          </w:p>
        </w:tc>
        <w:tc>
          <w:tcPr>
            <w:tcW w:w="2521" w:type="dxa"/>
          </w:tcPr>
          <w:p w:rsidR="003F0534" w:rsidRPr="009D4ACD" w:rsidRDefault="003F0534" w:rsidP="003F0534">
            <w:pPr>
              <w:jc w:val="center"/>
              <w:rPr>
                <w:b/>
              </w:rPr>
            </w:pPr>
            <w:r w:rsidRPr="009D4ACD">
              <w:rPr>
                <w:b/>
              </w:rPr>
              <w:t>Componente del programa de estudio</w:t>
            </w:r>
          </w:p>
          <w:p w:rsidR="003F0534" w:rsidRPr="009D4ACD" w:rsidRDefault="003F0534" w:rsidP="003F0534">
            <w:pPr>
              <w:jc w:val="center"/>
              <w:rPr>
                <w:b/>
              </w:rPr>
            </w:pPr>
            <w:r w:rsidRPr="009D4ACD">
              <w:rPr>
                <w:b/>
              </w:rPr>
              <w:t>(contenido curricular procedimental)</w:t>
            </w:r>
          </w:p>
        </w:tc>
        <w:tc>
          <w:tcPr>
            <w:tcW w:w="0" w:type="auto"/>
            <w:vMerge/>
          </w:tcPr>
          <w:p w:rsidR="003F0534" w:rsidRPr="009D4ACD" w:rsidRDefault="003F0534" w:rsidP="003F0534">
            <w:pPr>
              <w:jc w:val="center"/>
              <w:rPr>
                <w:b/>
              </w:rPr>
            </w:pPr>
          </w:p>
        </w:tc>
        <w:tc>
          <w:tcPr>
            <w:tcW w:w="6890" w:type="dxa"/>
            <w:vMerge/>
          </w:tcPr>
          <w:p w:rsidR="003F0534" w:rsidRPr="009D4ACD" w:rsidRDefault="003F0534" w:rsidP="003F0534">
            <w:pPr>
              <w:jc w:val="center"/>
              <w:rPr>
                <w:b/>
              </w:rPr>
            </w:pPr>
          </w:p>
        </w:tc>
      </w:tr>
      <w:tr w:rsidR="000C7F95" w:rsidRPr="009D4ACD" w:rsidTr="00376FD5">
        <w:trPr>
          <w:trHeight w:val="1266"/>
        </w:trPr>
        <w:tc>
          <w:tcPr>
            <w:tcW w:w="2263" w:type="dxa"/>
            <w:vAlign w:val="center"/>
          </w:tcPr>
          <w:p w:rsidR="000C7F95" w:rsidRPr="009D4ACD" w:rsidRDefault="000C7F95" w:rsidP="009E03BE">
            <w:pPr>
              <w:pStyle w:val="Sinespaciado"/>
              <w:jc w:val="center"/>
              <w:rPr>
                <w:rFonts w:asciiTheme="minorHAnsi" w:hAnsiTheme="minorHAnsi" w:cs="Arial"/>
                <w:b/>
                <w:color w:val="C45911" w:themeColor="accent2" w:themeShade="BF"/>
                <w:sz w:val="22"/>
                <w:szCs w:val="22"/>
              </w:rPr>
            </w:pPr>
            <w:r w:rsidRPr="009D4ACD">
              <w:rPr>
                <w:rFonts w:asciiTheme="minorHAnsi" w:hAnsiTheme="minorHAnsi" w:cs="Arial"/>
                <w:b/>
                <w:color w:val="C45911" w:themeColor="accent2" w:themeShade="BF"/>
                <w:sz w:val="22"/>
                <w:szCs w:val="22"/>
              </w:rPr>
              <w:t>Sentido de pertenencia</w:t>
            </w:r>
          </w:p>
          <w:p w:rsidR="000C7F95" w:rsidRPr="009D4ACD" w:rsidRDefault="000C7F95" w:rsidP="009E03BE">
            <w:pPr>
              <w:jc w:val="both"/>
              <w:rPr>
                <w:rFonts w:cs="Arial"/>
                <w:color w:val="C45911" w:themeColor="accent2" w:themeShade="BF"/>
              </w:rPr>
            </w:pPr>
            <w:r w:rsidRPr="009D4ACD">
              <w:rPr>
                <w:rFonts w:cs="Arial"/>
                <w:color w:val="C45911" w:themeColor="accent2" w:themeShade="BF"/>
              </w:rPr>
              <w:t>(Interactúa de manera asertiva con los demás, considerando las fortalezas y las debilidades de cada quien para lograr la cohesión de grupo).</w:t>
            </w:r>
          </w:p>
          <w:p w:rsidR="000C7F95" w:rsidRPr="009D4ACD" w:rsidRDefault="000C7F95" w:rsidP="009E03BE">
            <w:pPr>
              <w:pStyle w:val="Sinespaciado"/>
              <w:jc w:val="center"/>
              <w:rPr>
                <w:rFonts w:asciiTheme="minorHAnsi" w:hAnsiTheme="minorHAnsi" w:cs="Arial"/>
                <w:b/>
                <w:color w:val="C45911" w:themeColor="accent2" w:themeShade="BF"/>
                <w:sz w:val="22"/>
                <w:szCs w:val="22"/>
              </w:rPr>
            </w:pPr>
            <w:r w:rsidRPr="009D4ACD">
              <w:rPr>
                <w:rFonts w:asciiTheme="minorHAnsi" w:hAnsiTheme="minorHAnsi" w:cs="Arial"/>
                <w:b/>
                <w:color w:val="C45911" w:themeColor="accent2" w:themeShade="BF"/>
                <w:sz w:val="22"/>
                <w:szCs w:val="22"/>
              </w:rPr>
              <w:t>Toma perspectiva</w:t>
            </w:r>
          </w:p>
          <w:p w:rsidR="000C7F95" w:rsidRPr="009D4ACD" w:rsidRDefault="000C7F95" w:rsidP="009E03BE">
            <w:pPr>
              <w:jc w:val="both"/>
              <w:rPr>
                <w:rFonts w:cs="Arial"/>
                <w:color w:val="C45911" w:themeColor="accent2" w:themeShade="BF"/>
              </w:rPr>
            </w:pPr>
            <w:r w:rsidRPr="009D4ACD">
              <w:rPr>
                <w:rFonts w:cs="Arial"/>
                <w:color w:val="C45911" w:themeColor="accent2" w:themeShade="BF"/>
              </w:rPr>
              <w:t>(Negocia con otros para llegar a un acuerdo común, a partir de diferentes criterios o posiciones).</w:t>
            </w:r>
          </w:p>
          <w:p w:rsidR="000C7F95" w:rsidRPr="009D4ACD" w:rsidRDefault="000C7F95" w:rsidP="009E03BE">
            <w:pPr>
              <w:pStyle w:val="Sinespaciado"/>
              <w:jc w:val="center"/>
              <w:rPr>
                <w:rFonts w:asciiTheme="minorHAnsi" w:hAnsiTheme="minorHAnsi" w:cs="Arial"/>
                <w:b/>
                <w:color w:val="C45911" w:themeColor="accent2" w:themeShade="BF"/>
                <w:sz w:val="22"/>
                <w:szCs w:val="22"/>
              </w:rPr>
            </w:pPr>
            <w:r w:rsidRPr="009D4ACD">
              <w:rPr>
                <w:rFonts w:asciiTheme="minorHAnsi" w:hAnsiTheme="minorHAnsi" w:cs="Arial"/>
                <w:b/>
                <w:color w:val="C45911" w:themeColor="accent2" w:themeShade="BF"/>
                <w:sz w:val="22"/>
                <w:szCs w:val="22"/>
              </w:rPr>
              <w:t>Integración social</w:t>
            </w:r>
          </w:p>
          <w:p w:rsidR="000C7F95" w:rsidRPr="009D4ACD" w:rsidRDefault="000C7F95" w:rsidP="009E03BE">
            <w:pPr>
              <w:pStyle w:val="Sinespaciado"/>
              <w:jc w:val="center"/>
              <w:rPr>
                <w:rFonts w:asciiTheme="minorHAnsi" w:hAnsiTheme="minorHAnsi" w:cs="Arial"/>
                <w:sz w:val="22"/>
                <w:szCs w:val="22"/>
              </w:rPr>
            </w:pPr>
            <w:r w:rsidRPr="009D4ACD">
              <w:rPr>
                <w:rFonts w:asciiTheme="minorHAnsi" w:hAnsiTheme="minorHAnsi" w:cs="Arial"/>
                <w:color w:val="C45911" w:themeColor="accent2" w:themeShade="BF"/>
                <w:sz w:val="22"/>
                <w:szCs w:val="22"/>
              </w:rPr>
              <w:t>(Proporciona apoyo constante para alcanzar las metas del grupo, de acuerdo con el desarrollo de las actividades).</w:t>
            </w:r>
          </w:p>
        </w:tc>
        <w:tc>
          <w:tcPr>
            <w:tcW w:w="2521" w:type="dxa"/>
          </w:tcPr>
          <w:p w:rsidR="000C7F95" w:rsidRPr="009D4ACD" w:rsidRDefault="008224A9" w:rsidP="008224A9">
            <w:pPr>
              <w:autoSpaceDE w:val="0"/>
              <w:autoSpaceDN w:val="0"/>
              <w:adjustRightInd w:val="0"/>
              <w:rPr>
                <w:rFonts w:cs="Arial"/>
              </w:rPr>
            </w:pPr>
            <w:r w:rsidRPr="009D4ACD">
              <w:rPr>
                <w:rFonts w:cs="Arial"/>
              </w:rPr>
              <w:t>1.1. Utilización de técnicas elementales de inducción en el inicio del año escolar.</w:t>
            </w:r>
          </w:p>
          <w:p w:rsidR="008224A9" w:rsidRPr="009D4ACD" w:rsidRDefault="008224A9" w:rsidP="008224A9">
            <w:pPr>
              <w:autoSpaceDE w:val="0"/>
              <w:autoSpaceDN w:val="0"/>
              <w:adjustRightInd w:val="0"/>
              <w:rPr>
                <w:rFonts w:cs="Arial"/>
              </w:rPr>
            </w:pPr>
          </w:p>
          <w:p w:rsidR="008224A9" w:rsidRPr="009D4ACD" w:rsidRDefault="008224A9" w:rsidP="008224A9">
            <w:pPr>
              <w:autoSpaceDE w:val="0"/>
              <w:autoSpaceDN w:val="0"/>
              <w:adjustRightInd w:val="0"/>
              <w:rPr>
                <w:rFonts w:cs="Arial"/>
              </w:rPr>
            </w:pPr>
            <w:r w:rsidRPr="009D4ACD">
              <w:rPr>
                <w:rFonts w:cs="Arial"/>
              </w:rPr>
              <w:t>(1. Factores y prácticas sociales escolares.</w:t>
            </w:r>
          </w:p>
          <w:p w:rsidR="008224A9" w:rsidRPr="009D4ACD" w:rsidRDefault="008224A9" w:rsidP="008224A9">
            <w:pPr>
              <w:autoSpaceDE w:val="0"/>
              <w:autoSpaceDN w:val="0"/>
              <w:adjustRightInd w:val="0"/>
              <w:rPr>
                <w:rFonts w:cs="Arial"/>
              </w:rPr>
            </w:pPr>
            <w:r w:rsidRPr="009D4ACD">
              <w:rPr>
                <w:rFonts w:cs="Arial"/>
              </w:rPr>
              <w:t>Como:</w:t>
            </w:r>
          </w:p>
          <w:p w:rsidR="008224A9" w:rsidRPr="009D4ACD" w:rsidRDefault="008224A9" w:rsidP="008224A9">
            <w:pPr>
              <w:autoSpaceDE w:val="0"/>
              <w:autoSpaceDN w:val="0"/>
              <w:adjustRightInd w:val="0"/>
              <w:rPr>
                <w:rFonts w:cs="Arial"/>
              </w:rPr>
            </w:pPr>
            <w:r w:rsidRPr="009D4ACD">
              <w:rPr>
                <w:rFonts w:cs="Arial"/>
              </w:rPr>
              <w:t>• Producciones textuales orales y escritas.</w:t>
            </w:r>
          </w:p>
          <w:p w:rsidR="008224A9" w:rsidRPr="009D4ACD" w:rsidRDefault="008224A9" w:rsidP="008224A9">
            <w:pPr>
              <w:autoSpaceDE w:val="0"/>
              <w:autoSpaceDN w:val="0"/>
              <w:adjustRightInd w:val="0"/>
              <w:rPr>
                <w:rFonts w:cs="Arial"/>
              </w:rPr>
            </w:pPr>
            <w:r w:rsidRPr="009D4ACD">
              <w:rPr>
                <w:rFonts w:cs="Arial"/>
              </w:rPr>
              <w:t>• Participaciones grupales e individuales.</w:t>
            </w:r>
          </w:p>
          <w:p w:rsidR="000C7F95" w:rsidRPr="009D4ACD" w:rsidRDefault="008224A9" w:rsidP="008224A9">
            <w:pPr>
              <w:autoSpaceDE w:val="0"/>
              <w:autoSpaceDN w:val="0"/>
              <w:adjustRightInd w:val="0"/>
            </w:pPr>
            <w:r w:rsidRPr="009D4ACD">
              <w:rPr>
                <w:rFonts w:cs="Arial"/>
              </w:rPr>
              <w:t>• Consultas).</w:t>
            </w:r>
          </w:p>
        </w:tc>
        <w:tc>
          <w:tcPr>
            <w:tcW w:w="0" w:type="auto"/>
          </w:tcPr>
          <w:p w:rsidR="000C7F95" w:rsidRPr="009D4ACD" w:rsidRDefault="000C7F95" w:rsidP="00674D0D">
            <w:pPr>
              <w:jc w:val="center"/>
              <w:rPr>
                <w:color w:val="000000" w:themeColor="text1"/>
              </w:rPr>
            </w:pPr>
          </w:p>
          <w:p w:rsidR="000C7F95" w:rsidRPr="009D4ACD" w:rsidRDefault="000C7F95" w:rsidP="000C7F95">
            <w:pPr>
              <w:jc w:val="center"/>
              <w:rPr>
                <w:color w:val="C45911" w:themeColor="accent2" w:themeShade="BF"/>
              </w:rPr>
            </w:pPr>
            <w:r w:rsidRPr="009D4ACD">
              <w:rPr>
                <w:color w:val="C45911" w:themeColor="accent2" w:themeShade="BF"/>
              </w:rPr>
              <w:t>Reconoce los aportes que puede brindar cada integrante del grupo del que forma parte.</w:t>
            </w:r>
          </w:p>
          <w:p w:rsidR="000C7F95" w:rsidRPr="009D4ACD" w:rsidRDefault="000C7F95" w:rsidP="000C7F95">
            <w:pPr>
              <w:jc w:val="center"/>
              <w:rPr>
                <w:color w:val="C45911" w:themeColor="accent2" w:themeShade="BF"/>
              </w:rPr>
            </w:pPr>
          </w:p>
          <w:p w:rsidR="000C7F95" w:rsidRPr="009D4ACD" w:rsidRDefault="000C7F95" w:rsidP="000C7F95">
            <w:pPr>
              <w:jc w:val="center"/>
              <w:rPr>
                <w:color w:val="C45911" w:themeColor="accent2" w:themeShade="BF"/>
              </w:rPr>
            </w:pPr>
            <w:r w:rsidRPr="009D4ACD">
              <w:rPr>
                <w:color w:val="C45911" w:themeColor="accent2" w:themeShade="BF"/>
              </w:rPr>
              <w:t>Compara los criterios propuestos, de manera personal y colectiva</w:t>
            </w:r>
            <w:r w:rsidR="0012476A" w:rsidRPr="009D4ACD">
              <w:rPr>
                <w:color w:val="C45911" w:themeColor="accent2" w:themeShade="BF"/>
              </w:rPr>
              <w:t>,</w:t>
            </w:r>
            <w:r w:rsidRPr="009D4ACD">
              <w:rPr>
                <w:color w:val="C45911" w:themeColor="accent2" w:themeShade="BF"/>
              </w:rPr>
              <w:t xml:space="preserve"> </w:t>
            </w:r>
            <w:r w:rsidR="0012476A" w:rsidRPr="009D4ACD">
              <w:rPr>
                <w:color w:val="C45911" w:themeColor="accent2" w:themeShade="BF"/>
              </w:rPr>
              <w:t>por</w:t>
            </w:r>
            <w:r w:rsidRPr="009D4ACD">
              <w:rPr>
                <w:color w:val="C45911" w:themeColor="accent2" w:themeShade="BF"/>
              </w:rPr>
              <w:t xml:space="preserve"> los integrantes del grupo.</w:t>
            </w:r>
          </w:p>
          <w:p w:rsidR="000C7F95" w:rsidRPr="009D4ACD" w:rsidRDefault="000C7F95" w:rsidP="000C7F95">
            <w:pPr>
              <w:jc w:val="center"/>
              <w:rPr>
                <w:color w:val="C45911" w:themeColor="accent2" w:themeShade="BF"/>
              </w:rPr>
            </w:pPr>
          </w:p>
          <w:p w:rsidR="000C7F95" w:rsidRPr="009D4ACD" w:rsidRDefault="000C7F95" w:rsidP="000C7F95">
            <w:pPr>
              <w:jc w:val="center"/>
            </w:pPr>
            <w:r w:rsidRPr="009D4ACD">
              <w:rPr>
                <w:color w:val="C45911" w:themeColor="accent2" w:themeShade="BF"/>
              </w:rPr>
              <w:t xml:space="preserve">Reconoce las acciones que deben realizarse para alcanzar las </w:t>
            </w:r>
            <w:r w:rsidR="0012476A" w:rsidRPr="009D4ACD">
              <w:rPr>
                <w:color w:val="C45911" w:themeColor="accent2" w:themeShade="BF"/>
              </w:rPr>
              <w:t>metas grupales</w:t>
            </w:r>
            <w:r w:rsidRPr="009D4ACD">
              <w:rPr>
                <w:color w:val="C45911" w:themeColor="accent2" w:themeShade="BF"/>
              </w:rPr>
              <w:t xml:space="preserve"> propuestas.</w:t>
            </w:r>
          </w:p>
        </w:tc>
        <w:tc>
          <w:tcPr>
            <w:tcW w:w="6890" w:type="dxa"/>
          </w:tcPr>
          <w:p w:rsidR="00755D1A" w:rsidRPr="009D4ACD" w:rsidRDefault="00755D1A" w:rsidP="00755D1A">
            <w:pPr>
              <w:autoSpaceDE w:val="0"/>
              <w:autoSpaceDN w:val="0"/>
              <w:adjustRightInd w:val="0"/>
              <w:rPr>
                <w:rFonts w:cs="MyriadPro-Regular"/>
              </w:rPr>
            </w:pPr>
            <w:r w:rsidRPr="009D4ACD">
              <w:rPr>
                <w:rFonts w:cs="MyriadPro-Regular"/>
              </w:rPr>
              <w:t>Utilización de técnicas elementales de inducción en el inicio del año escolar</w:t>
            </w:r>
          </w:p>
          <w:p w:rsidR="00755D1A" w:rsidRPr="009D4ACD" w:rsidRDefault="00755D1A" w:rsidP="00755D1A">
            <w:pPr>
              <w:autoSpaceDE w:val="0"/>
              <w:autoSpaceDN w:val="0"/>
              <w:adjustRightInd w:val="0"/>
              <w:rPr>
                <w:rFonts w:cs="MyriadPro-Regular"/>
              </w:rPr>
            </w:pPr>
          </w:p>
          <w:p w:rsidR="00755D1A" w:rsidRPr="009D4ACD" w:rsidRDefault="00755D1A" w:rsidP="00755D1A">
            <w:pPr>
              <w:autoSpaceDE w:val="0"/>
              <w:autoSpaceDN w:val="0"/>
              <w:adjustRightInd w:val="0"/>
              <w:rPr>
                <w:rFonts w:cs="MyriadPro-Regular"/>
                <w:b/>
              </w:rPr>
            </w:pPr>
            <w:r w:rsidRPr="009D4ACD">
              <w:rPr>
                <w:rFonts w:cs="MyriadPro-Regular"/>
                <w:b/>
              </w:rPr>
              <w:t>1.1. Actividades de inicio:</w:t>
            </w:r>
          </w:p>
          <w:p w:rsidR="00755D1A" w:rsidRPr="009D4ACD" w:rsidRDefault="00755D1A" w:rsidP="008340A9">
            <w:pPr>
              <w:autoSpaceDE w:val="0"/>
              <w:autoSpaceDN w:val="0"/>
              <w:adjustRightInd w:val="0"/>
              <w:jc w:val="both"/>
              <w:rPr>
                <w:rFonts w:cs="MyriadPro-Regular"/>
              </w:rPr>
            </w:pPr>
            <w:r w:rsidRPr="009D4ACD">
              <w:rPr>
                <w:rFonts w:cs="MyriadPro-Regular"/>
              </w:rPr>
              <w:t xml:space="preserve">-Durante la primera semana, los docentes que imparten tercer año (en conjunto) docente de grupo y docentes especialistas den </w:t>
            </w:r>
            <w:r w:rsidR="008340A9" w:rsidRPr="009D4ACD">
              <w:rPr>
                <w:rFonts w:cs="MyriadPro-Regular"/>
              </w:rPr>
              <w:t>disti</w:t>
            </w:r>
            <w:r w:rsidRPr="009D4ACD">
              <w:rPr>
                <w:rFonts w:cs="MyriadPro-Regular"/>
              </w:rPr>
              <w:t>n</w:t>
            </w:r>
            <w:r w:rsidR="008340A9" w:rsidRPr="009D4ACD">
              <w:rPr>
                <w:rFonts w:cs="MyriadPro-Regular"/>
              </w:rPr>
              <w:t>t</w:t>
            </w:r>
            <w:r w:rsidRPr="009D4ACD">
              <w:rPr>
                <w:rFonts w:cs="MyriadPro-Regular"/>
              </w:rPr>
              <w:t>as materias (música, a</w:t>
            </w:r>
            <w:r w:rsidR="008340A9" w:rsidRPr="009D4ACD">
              <w:rPr>
                <w:rFonts w:cs="MyriadPro-Regular"/>
              </w:rPr>
              <w:t xml:space="preserve">rtes plásticas, religión, et.) </w:t>
            </w:r>
            <w:r w:rsidRPr="009D4ACD">
              <w:rPr>
                <w:rFonts w:cs="MyriadPro-Regular"/>
              </w:rPr>
              <w:t xml:space="preserve">realizarán actividades de recibimiento y bienvenida a los niños y niñas, </w:t>
            </w:r>
            <w:r w:rsidR="008340A9" w:rsidRPr="009D4ACD">
              <w:rPr>
                <w:rFonts w:cs="MyriadPro-Regular"/>
              </w:rPr>
              <w:t>tales como juegos con canciones, bailes, tarjetas de recibimiento y otros que surjan de la dinámica de grupo</w:t>
            </w:r>
            <w:r w:rsidRPr="009D4ACD">
              <w:rPr>
                <w:rFonts w:cs="MyriadPro-Regular"/>
              </w:rPr>
              <w:t>.</w:t>
            </w:r>
          </w:p>
          <w:p w:rsidR="008340A9" w:rsidRPr="009D4ACD" w:rsidRDefault="008340A9" w:rsidP="008340A9">
            <w:pPr>
              <w:autoSpaceDE w:val="0"/>
              <w:autoSpaceDN w:val="0"/>
              <w:adjustRightInd w:val="0"/>
              <w:jc w:val="both"/>
              <w:rPr>
                <w:rFonts w:cs="MyriadPro-Regular"/>
              </w:rPr>
            </w:pPr>
          </w:p>
          <w:p w:rsidR="00755D1A" w:rsidRPr="009D4ACD" w:rsidRDefault="00A95585" w:rsidP="008340A9">
            <w:pPr>
              <w:autoSpaceDE w:val="0"/>
              <w:autoSpaceDN w:val="0"/>
              <w:adjustRightInd w:val="0"/>
              <w:jc w:val="both"/>
              <w:rPr>
                <w:rFonts w:cs="MyriadPro-Regular"/>
              </w:rPr>
            </w:pPr>
            <w:r w:rsidRPr="009D4ACD">
              <w:rPr>
                <w:rFonts w:cs="MyriadPro-Regular"/>
              </w:rPr>
              <w:t>-</w:t>
            </w:r>
            <w:r w:rsidR="00755D1A" w:rsidRPr="009D4ACD">
              <w:rPr>
                <w:rFonts w:cs="MyriadPro-Regular"/>
              </w:rPr>
              <w:t>Pueden ser actividades distribuidas a lo largo de la primera semana escolar, por ejemplo, en coordinación con los organismos de apoyo: Patronato Escolar, Junta de Educación, entre otros. Se organiza para el primer día de lecciones un pequeño baile</w:t>
            </w:r>
            <w:r w:rsidR="008340A9" w:rsidRPr="009D4ACD">
              <w:rPr>
                <w:rFonts w:cs="MyriadPro-Regular"/>
              </w:rPr>
              <w:t xml:space="preserve"> infantil</w:t>
            </w:r>
            <w:r w:rsidR="00755D1A" w:rsidRPr="009D4ACD">
              <w:rPr>
                <w:rFonts w:cs="MyriadPro-Regular"/>
              </w:rPr>
              <w:t xml:space="preserve"> y por parte del centro educativo se entrega un mensaje de  bienvenida a cada estudiante.</w:t>
            </w:r>
          </w:p>
          <w:p w:rsidR="008340A9" w:rsidRPr="009D4ACD" w:rsidRDefault="008340A9" w:rsidP="008340A9">
            <w:pPr>
              <w:autoSpaceDE w:val="0"/>
              <w:autoSpaceDN w:val="0"/>
              <w:adjustRightInd w:val="0"/>
              <w:jc w:val="both"/>
              <w:rPr>
                <w:rFonts w:cs="MyriadPro-Regular"/>
              </w:rPr>
            </w:pPr>
          </w:p>
          <w:p w:rsidR="00755D1A" w:rsidRPr="009D4ACD" w:rsidRDefault="00A95585" w:rsidP="008340A9">
            <w:pPr>
              <w:autoSpaceDE w:val="0"/>
              <w:autoSpaceDN w:val="0"/>
              <w:adjustRightInd w:val="0"/>
              <w:jc w:val="both"/>
              <w:rPr>
                <w:rFonts w:cs="MyriadPro-Regular"/>
              </w:rPr>
            </w:pPr>
            <w:r w:rsidRPr="009D4ACD">
              <w:rPr>
                <w:rFonts w:cs="MyriadPro-Regular"/>
              </w:rPr>
              <w:t>-</w:t>
            </w:r>
            <w:r w:rsidR="00755D1A" w:rsidRPr="009D4ACD">
              <w:rPr>
                <w:rFonts w:cs="MyriadPro-Regular"/>
              </w:rPr>
              <w:t>Puede organizarse para el receso, o bien, como se estime conveniente. Durante el resto de la semana se puede desarrollar una actividad inicial por día: juegos tradicionales, elaboración de figuras con globos, deportes, karaoke, entre otros; de acuerdo con las posibilidades del centro educativo. Lo que se pretende es que los estudiantes se sientan motivados, bien recibidos y comprendan que el centro educativo está de fiesta por su ingreso al nuevo curso lectivo.</w:t>
            </w:r>
          </w:p>
          <w:p w:rsidR="00755D1A" w:rsidRPr="009D4ACD" w:rsidRDefault="00755D1A" w:rsidP="00755D1A">
            <w:pPr>
              <w:autoSpaceDE w:val="0"/>
              <w:autoSpaceDN w:val="0"/>
              <w:adjustRightInd w:val="0"/>
              <w:rPr>
                <w:rFonts w:cs="MyriadPro-Regular"/>
              </w:rPr>
            </w:pPr>
          </w:p>
          <w:p w:rsidR="008340A9" w:rsidRPr="009D4ACD" w:rsidRDefault="008340A9" w:rsidP="00755D1A">
            <w:pPr>
              <w:autoSpaceDE w:val="0"/>
              <w:autoSpaceDN w:val="0"/>
              <w:adjustRightInd w:val="0"/>
              <w:rPr>
                <w:rFonts w:cs="MyriadPro-Regular"/>
              </w:rPr>
            </w:pPr>
          </w:p>
          <w:p w:rsidR="008340A9" w:rsidRPr="009D4ACD" w:rsidRDefault="008340A9" w:rsidP="00755D1A">
            <w:pPr>
              <w:autoSpaceDE w:val="0"/>
              <w:autoSpaceDN w:val="0"/>
              <w:adjustRightInd w:val="0"/>
              <w:rPr>
                <w:rFonts w:cs="MyriadPro-Regular"/>
              </w:rPr>
            </w:pPr>
          </w:p>
          <w:p w:rsidR="00755D1A" w:rsidRPr="009D4ACD" w:rsidRDefault="00755D1A" w:rsidP="00755D1A">
            <w:pPr>
              <w:autoSpaceDE w:val="0"/>
              <w:autoSpaceDN w:val="0"/>
              <w:adjustRightInd w:val="0"/>
              <w:rPr>
                <w:rFonts w:cs="MyriadPro-Regular"/>
                <w:b/>
              </w:rPr>
            </w:pPr>
            <w:r w:rsidRPr="009D4ACD">
              <w:rPr>
                <w:rFonts w:cs="MyriadPro-Regular"/>
                <w:b/>
              </w:rPr>
              <w:lastRenderedPageBreak/>
              <w:t>Actividades de desarrollo:</w:t>
            </w:r>
          </w:p>
          <w:p w:rsidR="00A95585" w:rsidRPr="009D4ACD" w:rsidRDefault="00A95585" w:rsidP="00755D1A">
            <w:pPr>
              <w:autoSpaceDE w:val="0"/>
              <w:autoSpaceDN w:val="0"/>
              <w:adjustRightInd w:val="0"/>
              <w:rPr>
                <w:rFonts w:cs="MyriadPro-Regular"/>
              </w:rPr>
            </w:pPr>
          </w:p>
          <w:p w:rsidR="00755D1A" w:rsidRPr="009D4ACD" w:rsidRDefault="00755D1A" w:rsidP="00755D1A">
            <w:pPr>
              <w:autoSpaceDE w:val="0"/>
              <w:autoSpaceDN w:val="0"/>
              <w:adjustRightInd w:val="0"/>
              <w:rPr>
                <w:rFonts w:cs="MyriadPro-Regular"/>
              </w:rPr>
            </w:pPr>
            <w:r w:rsidRPr="009D4ACD">
              <w:rPr>
                <w:rFonts w:cs="MyriadPro-Regular"/>
              </w:rPr>
              <w:t>-El docente da la bienvenida al grupo en el aula. Ha preparado el contexto del lugar considerando las características de un ambiente agradable y acogedor.</w:t>
            </w:r>
          </w:p>
          <w:p w:rsidR="008340A9" w:rsidRPr="009D4ACD" w:rsidRDefault="008340A9" w:rsidP="00755D1A">
            <w:pPr>
              <w:autoSpaceDE w:val="0"/>
              <w:autoSpaceDN w:val="0"/>
              <w:adjustRightInd w:val="0"/>
              <w:rPr>
                <w:rFonts w:cs="MyriadPro-Regular"/>
              </w:rPr>
            </w:pPr>
          </w:p>
          <w:p w:rsidR="009827D7" w:rsidRPr="009D4ACD" w:rsidRDefault="009827D7" w:rsidP="009827D7">
            <w:pPr>
              <w:autoSpaceDE w:val="0"/>
              <w:autoSpaceDN w:val="0"/>
              <w:adjustRightInd w:val="0"/>
              <w:jc w:val="both"/>
              <w:rPr>
                <w:rFonts w:cs="MyriadPro-Regular"/>
              </w:rPr>
            </w:pPr>
            <w:r w:rsidRPr="009D4ACD">
              <w:rPr>
                <w:rFonts w:cs="MyriadPro-Regular"/>
              </w:rPr>
              <w:t>-Disponer de espacios dentro del salón de clase, que rompan con la estructura tradicional de colocar en filas los pupitres, y establecer tres áreas específicas en la clase, tal y como se muestra de seguido:</w:t>
            </w:r>
          </w:p>
          <w:p w:rsidR="009827D7" w:rsidRPr="009D4ACD" w:rsidRDefault="009827D7" w:rsidP="009827D7">
            <w:pPr>
              <w:autoSpaceDE w:val="0"/>
              <w:autoSpaceDN w:val="0"/>
              <w:adjustRightInd w:val="0"/>
              <w:jc w:val="both"/>
              <w:rPr>
                <w:rFonts w:cs="MyriadPro-Regular"/>
              </w:rPr>
            </w:pPr>
          </w:p>
          <w:p w:rsidR="009827D7" w:rsidRPr="009D4ACD" w:rsidRDefault="009827D7" w:rsidP="009827D7">
            <w:pPr>
              <w:autoSpaceDE w:val="0"/>
              <w:autoSpaceDN w:val="0"/>
              <w:adjustRightInd w:val="0"/>
              <w:jc w:val="center"/>
              <w:rPr>
                <w:rFonts w:cs="MyriadPro-Regular"/>
              </w:rPr>
            </w:pPr>
            <w:r w:rsidRPr="009D4ACD">
              <w:rPr>
                <w:rFonts w:cs="MyriadPro-Regular"/>
                <w:noProof/>
                <w:lang w:eastAsia="es-CR"/>
              </w:rPr>
              <w:drawing>
                <wp:inline distT="0" distB="0" distL="0" distR="0" wp14:anchorId="7407A570" wp14:editId="6462A788">
                  <wp:extent cx="3399562" cy="1912123"/>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59051" cy="1945583"/>
                          </a:xfrm>
                          <a:prstGeom prst="rect">
                            <a:avLst/>
                          </a:prstGeom>
                        </pic:spPr>
                      </pic:pic>
                    </a:graphicData>
                  </a:graphic>
                </wp:inline>
              </w:drawing>
            </w:r>
          </w:p>
          <w:p w:rsidR="009827D7" w:rsidRPr="009D4ACD" w:rsidRDefault="009827D7" w:rsidP="009827D7">
            <w:pPr>
              <w:autoSpaceDE w:val="0"/>
              <w:autoSpaceDN w:val="0"/>
              <w:adjustRightInd w:val="0"/>
              <w:jc w:val="both"/>
              <w:rPr>
                <w:rFonts w:cs="MyriadPro-Regular"/>
              </w:rPr>
            </w:pPr>
          </w:p>
          <w:p w:rsidR="009827D7" w:rsidRPr="009D4ACD" w:rsidRDefault="009827D7" w:rsidP="009827D7">
            <w:pPr>
              <w:autoSpaceDE w:val="0"/>
              <w:autoSpaceDN w:val="0"/>
              <w:adjustRightInd w:val="0"/>
              <w:jc w:val="both"/>
              <w:rPr>
                <w:rFonts w:cs="MyriadPro-Regular"/>
              </w:rPr>
            </w:pPr>
            <w:r w:rsidRPr="009D4ACD">
              <w:rPr>
                <w:rFonts w:cs="MyriadPro-Regular"/>
              </w:rPr>
              <w:t xml:space="preserve">-Con esta nueva distribución del salón, se puede aprovechar para construir de manera conjunta, algunas normas para el trabajo en el salón de clase, reglas que surgen de la dinámica de diálogo, acuerdo y propuestas por los mismos niños y niñas: por ejemplo manifestar gratitud, solicitar permiso para algo, respeto por el espacio verbal del otro, etc. </w:t>
            </w:r>
          </w:p>
          <w:p w:rsidR="009827D7" w:rsidRPr="009D4ACD" w:rsidRDefault="009827D7" w:rsidP="009827D7">
            <w:pPr>
              <w:autoSpaceDE w:val="0"/>
              <w:autoSpaceDN w:val="0"/>
              <w:adjustRightInd w:val="0"/>
              <w:jc w:val="both"/>
              <w:rPr>
                <w:rFonts w:cs="MyriadPro-Regular"/>
              </w:rPr>
            </w:pPr>
          </w:p>
          <w:p w:rsidR="00755D1A" w:rsidRPr="009D4ACD" w:rsidRDefault="009827D7" w:rsidP="009827D7">
            <w:pPr>
              <w:autoSpaceDE w:val="0"/>
              <w:autoSpaceDN w:val="0"/>
              <w:adjustRightInd w:val="0"/>
              <w:jc w:val="both"/>
              <w:rPr>
                <w:rFonts w:cs="MyriadPro-Regular"/>
              </w:rPr>
            </w:pPr>
            <w:r w:rsidRPr="009D4ACD">
              <w:rPr>
                <w:rFonts w:cs="MyriadPro-Regular"/>
              </w:rPr>
              <w:t>-Posteriormente, c</w:t>
            </w:r>
            <w:r w:rsidR="00755D1A" w:rsidRPr="009D4ACD">
              <w:rPr>
                <w:rFonts w:cs="MyriadPro-Regular"/>
              </w:rPr>
              <w:t>on anticipación, ha escrito los nombres de los estudiantes, en papelitos y al revés. Por ejemplo: “Laura-</w:t>
            </w:r>
            <w:proofErr w:type="spellStart"/>
            <w:r w:rsidR="00755D1A" w:rsidRPr="009D4ACD">
              <w:rPr>
                <w:rFonts w:cs="MyriadPro-Regular"/>
              </w:rPr>
              <w:t>arual</w:t>
            </w:r>
            <w:proofErr w:type="spellEnd"/>
            <w:r w:rsidR="00755D1A" w:rsidRPr="009D4ACD">
              <w:rPr>
                <w:rFonts w:cs="MyriadPro-Regular"/>
              </w:rPr>
              <w:t xml:space="preserve">”. Introduce cada nombre dentro de un globo y los infla. Organiza al grupo en un semicírculo y coloca los globos en el suelo, al centro del semicírculo </w:t>
            </w:r>
            <w:r w:rsidR="00755D1A" w:rsidRPr="009D4ACD">
              <w:rPr>
                <w:rFonts w:cs="MyriadPro-Regular"/>
              </w:rPr>
              <w:lastRenderedPageBreak/>
              <w:t>formado. Cada estudiante toma un globo.</w:t>
            </w:r>
          </w:p>
          <w:p w:rsidR="00755D1A" w:rsidRPr="009D4ACD" w:rsidRDefault="00755D1A" w:rsidP="00755D1A">
            <w:pPr>
              <w:autoSpaceDE w:val="0"/>
              <w:autoSpaceDN w:val="0"/>
              <w:adjustRightInd w:val="0"/>
              <w:rPr>
                <w:rFonts w:cs="MyriadPro-Regular"/>
              </w:rPr>
            </w:pPr>
            <w:r w:rsidRPr="009D4ACD">
              <w:rPr>
                <w:rFonts w:cs="MyriadPro-Regular"/>
              </w:rPr>
              <w:t>Debe reventarlo y tomar el papelito que contiene.</w:t>
            </w:r>
          </w:p>
          <w:p w:rsidR="00A95585" w:rsidRPr="009D4ACD" w:rsidRDefault="00A95585" w:rsidP="00755D1A">
            <w:pPr>
              <w:autoSpaceDE w:val="0"/>
              <w:autoSpaceDN w:val="0"/>
              <w:adjustRightInd w:val="0"/>
              <w:rPr>
                <w:rFonts w:cs="MyriadPro-Regular"/>
              </w:rPr>
            </w:pPr>
          </w:p>
          <w:p w:rsidR="009827D7" w:rsidRPr="009D4ACD" w:rsidRDefault="009827D7" w:rsidP="009827D7">
            <w:pPr>
              <w:autoSpaceDE w:val="0"/>
              <w:autoSpaceDN w:val="0"/>
              <w:adjustRightInd w:val="0"/>
              <w:jc w:val="both"/>
              <w:rPr>
                <w:rFonts w:cs="MyriadPro-Regular"/>
              </w:rPr>
            </w:pPr>
            <w:r w:rsidRPr="009D4ACD">
              <w:rPr>
                <w:rFonts w:cs="MyriadPro-Regular"/>
              </w:rPr>
              <w:t xml:space="preserve">- </w:t>
            </w:r>
            <w:r w:rsidR="00755D1A" w:rsidRPr="009D4ACD">
              <w:rPr>
                <w:rFonts w:cs="MyriadPro-Regular"/>
              </w:rPr>
              <w:t>El estudiantado decide la estrategia que utiliza para reventarlos (puede ser de manera individual, en parejas u otra). Cada uno toma su papel e intenta leer el nombre. En silencio, se coloca a la par de la persona que piensa que podría ser quien lleve ese nombre.</w:t>
            </w:r>
            <w:r w:rsidR="00A95585" w:rsidRPr="009D4ACD">
              <w:rPr>
                <w:rFonts w:cs="MyriadPro-Regular"/>
              </w:rPr>
              <w:t xml:space="preserve">  </w:t>
            </w:r>
          </w:p>
          <w:p w:rsidR="003E439A" w:rsidRPr="009D4ACD" w:rsidRDefault="003E439A" w:rsidP="003E439A">
            <w:pPr>
              <w:autoSpaceDE w:val="0"/>
              <w:autoSpaceDN w:val="0"/>
              <w:adjustRightInd w:val="0"/>
              <w:jc w:val="both"/>
              <w:rPr>
                <w:rFonts w:cs="MyriadPro-Regular"/>
              </w:rPr>
            </w:pPr>
          </w:p>
          <w:p w:rsidR="003E439A" w:rsidRPr="009D4ACD" w:rsidRDefault="009827D7" w:rsidP="003E439A">
            <w:pPr>
              <w:autoSpaceDE w:val="0"/>
              <w:autoSpaceDN w:val="0"/>
              <w:adjustRightInd w:val="0"/>
              <w:jc w:val="both"/>
              <w:rPr>
                <w:rFonts w:cs="MyriadPro-Regular"/>
              </w:rPr>
            </w:pPr>
            <w:r w:rsidRPr="009D4ACD">
              <w:rPr>
                <w:rFonts w:cs="MyriadPro-Regular"/>
              </w:rPr>
              <w:t>-</w:t>
            </w:r>
            <w:r w:rsidR="00755D1A" w:rsidRPr="009D4ACD">
              <w:rPr>
                <w:rFonts w:cs="MyriadPro-Regular"/>
              </w:rPr>
              <w:t>Una vez colocados todos en el lugar que suponen, se lee el nombre al grupo, se explica por qué se eligió al compañero (a) y se verifica si hubo acierto.</w:t>
            </w:r>
            <w:r w:rsidR="003E439A" w:rsidRPr="009D4ACD">
              <w:rPr>
                <w:rFonts w:cs="MyriadPro-Regular"/>
              </w:rPr>
              <w:t xml:space="preserve"> Además detalla una cualidad o característica del compañero o compañera y expresa en forma oral cuál es su propósito para este año escolar y de qué manera logrará ese propósito. </w:t>
            </w:r>
          </w:p>
          <w:p w:rsidR="009827D7" w:rsidRPr="009D4ACD" w:rsidRDefault="009827D7" w:rsidP="009827D7">
            <w:pPr>
              <w:autoSpaceDE w:val="0"/>
              <w:autoSpaceDN w:val="0"/>
              <w:adjustRightInd w:val="0"/>
              <w:jc w:val="both"/>
              <w:rPr>
                <w:rFonts w:cs="MyriadPro-Regular"/>
              </w:rPr>
            </w:pPr>
          </w:p>
          <w:p w:rsidR="00755D1A" w:rsidRPr="009D4ACD" w:rsidRDefault="009827D7" w:rsidP="009827D7">
            <w:pPr>
              <w:autoSpaceDE w:val="0"/>
              <w:autoSpaceDN w:val="0"/>
              <w:adjustRightInd w:val="0"/>
              <w:jc w:val="both"/>
              <w:rPr>
                <w:rFonts w:cs="MyriadPro-Regular"/>
              </w:rPr>
            </w:pPr>
            <w:r w:rsidRPr="009D4ACD">
              <w:rPr>
                <w:rFonts w:cs="MyriadPro-Regular"/>
              </w:rPr>
              <w:t>-</w:t>
            </w:r>
            <w:r w:rsidR="00755D1A" w:rsidRPr="009D4ACD">
              <w:rPr>
                <w:rFonts w:cs="MyriadPro-Regular"/>
              </w:rPr>
              <w:t xml:space="preserve">Luego, el educador (a) dirige una dinámica de </w:t>
            </w:r>
            <w:r w:rsidR="00114630" w:rsidRPr="009D4ACD">
              <w:rPr>
                <w:rFonts w:cs="MyriadPro-Regular"/>
              </w:rPr>
              <w:t xml:space="preserve">presentación personal que involucre algunos datos de la información anterior. </w:t>
            </w:r>
          </w:p>
          <w:p w:rsidR="009827D7" w:rsidRPr="009D4ACD" w:rsidRDefault="009827D7" w:rsidP="009827D7">
            <w:pPr>
              <w:autoSpaceDE w:val="0"/>
              <w:autoSpaceDN w:val="0"/>
              <w:adjustRightInd w:val="0"/>
              <w:jc w:val="both"/>
              <w:rPr>
                <w:rFonts w:cs="MyriadPro-Regular"/>
              </w:rPr>
            </w:pPr>
          </w:p>
          <w:p w:rsidR="00755D1A" w:rsidRPr="009D4ACD" w:rsidRDefault="00755D1A" w:rsidP="009827D7">
            <w:pPr>
              <w:autoSpaceDE w:val="0"/>
              <w:autoSpaceDN w:val="0"/>
              <w:adjustRightInd w:val="0"/>
              <w:jc w:val="both"/>
              <w:rPr>
                <w:rFonts w:cs="MyriadPro-Regular"/>
              </w:rPr>
            </w:pPr>
            <w:r w:rsidRPr="009D4ACD">
              <w:rPr>
                <w:rFonts w:cs="MyriadPro-Regular"/>
              </w:rPr>
              <w:t>-El docente guía una actividad reflexiva como cierre de la anterior y en un conversatorio, establecen normas de convivencia y respeto básicas para la interacción diaria en el aula</w:t>
            </w:r>
            <w:r w:rsidR="00114630" w:rsidRPr="009D4ACD">
              <w:rPr>
                <w:rFonts w:cs="MyriadPro-Regular"/>
              </w:rPr>
              <w:t xml:space="preserve"> y para el trabajo que se realizarás durante el desarrollo de las lecciones</w:t>
            </w:r>
            <w:r w:rsidRPr="009D4ACD">
              <w:rPr>
                <w:rFonts w:cs="MyriadPro-Regular"/>
              </w:rPr>
              <w:t xml:space="preserve">. </w:t>
            </w:r>
            <w:r w:rsidR="00114630" w:rsidRPr="009D4ACD">
              <w:rPr>
                <w:rFonts w:cs="MyriadPro-Regular"/>
              </w:rPr>
              <w:t>(</w:t>
            </w:r>
            <w:r w:rsidRPr="009D4ACD">
              <w:rPr>
                <w:rFonts w:cs="MyriadPro-Regular"/>
              </w:rPr>
              <w:t>Es importante  desarrollar actividades de inducción para los nuevos compañeras  as) por parte del centro educativo</w:t>
            </w:r>
            <w:r w:rsidR="00114630" w:rsidRPr="009D4ACD">
              <w:rPr>
                <w:rFonts w:cs="MyriadPro-Regular"/>
              </w:rPr>
              <w:t>)</w:t>
            </w:r>
            <w:r w:rsidRPr="009D4ACD">
              <w:rPr>
                <w:rFonts w:cs="MyriadPro-Regular"/>
              </w:rPr>
              <w:t>.</w:t>
            </w:r>
          </w:p>
          <w:p w:rsidR="00755D1A" w:rsidRPr="009D4ACD" w:rsidRDefault="00755D1A" w:rsidP="00755D1A">
            <w:pPr>
              <w:autoSpaceDE w:val="0"/>
              <w:autoSpaceDN w:val="0"/>
              <w:adjustRightInd w:val="0"/>
              <w:rPr>
                <w:rFonts w:cs="MyriadPro-Regular"/>
              </w:rPr>
            </w:pPr>
          </w:p>
          <w:p w:rsidR="00755D1A" w:rsidRPr="009D4ACD" w:rsidRDefault="00755D1A" w:rsidP="009827D7">
            <w:pPr>
              <w:autoSpaceDE w:val="0"/>
              <w:autoSpaceDN w:val="0"/>
              <w:adjustRightInd w:val="0"/>
              <w:jc w:val="both"/>
              <w:rPr>
                <w:rFonts w:cs="MyriadPro-Regular"/>
                <w:b/>
              </w:rPr>
            </w:pPr>
            <w:r w:rsidRPr="009D4ACD">
              <w:rPr>
                <w:rFonts w:cs="MyriadPro-Regular"/>
                <w:b/>
              </w:rPr>
              <w:t>Actividades de cierre:</w:t>
            </w:r>
          </w:p>
          <w:p w:rsidR="001571AA" w:rsidRPr="009D4ACD" w:rsidRDefault="001571AA" w:rsidP="009827D7">
            <w:pPr>
              <w:autoSpaceDE w:val="0"/>
              <w:autoSpaceDN w:val="0"/>
              <w:adjustRightInd w:val="0"/>
              <w:jc w:val="both"/>
              <w:rPr>
                <w:rFonts w:cs="MyriadPro-Regular"/>
              </w:rPr>
            </w:pPr>
          </w:p>
          <w:p w:rsidR="00755D1A" w:rsidRPr="009D4ACD" w:rsidRDefault="00755D1A" w:rsidP="009827D7">
            <w:pPr>
              <w:autoSpaceDE w:val="0"/>
              <w:autoSpaceDN w:val="0"/>
              <w:adjustRightInd w:val="0"/>
              <w:jc w:val="both"/>
              <w:rPr>
                <w:rFonts w:cs="MyriadPro-Regular"/>
              </w:rPr>
            </w:pPr>
            <w:r w:rsidRPr="009D4ACD">
              <w:rPr>
                <w:rFonts w:cs="MyriadPro-Regular"/>
              </w:rPr>
              <w:t xml:space="preserve">-La población estudiantil participa en un refrigerio </w:t>
            </w:r>
            <w:r w:rsidR="009827D7" w:rsidRPr="009D4ACD">
              <w:rPr>
                <w:rFonts w:cs="MyriadPro-Regular"/>
              </w:rPr>
              <w:t>compartido al cierre del mes</w:t>
            </w:r>
            <w:r w:rsidRPr="009D4ACD">
              <w:rPr>
                <w:rFonts w:cs="MyriadPro-Regular"/>
              </w:rPr>
              <w:t xml:space="preserve"> con anterioridad en las actividades generales de bienvenida según lo planeado por el centro educativo</w:t>
            </w:r>
            <w:r w:rsidR="00B577AC" w:rsidRPr="009D4ACD">
              <w:rPr>
                <w:rFonts w:cs="MyriadPro-Regular"/>
              </w:rPr>
              <w:t xml:space="preserve">, finalmente los niños y niñas realizan </w:t>
            </w:r>
            <w:r w:rsidR="00B577AC" w:rsidRPr="009D4ACD">
              <w:rPr>
                <w:rFonts w:cs="Arial"/>
              </w:rPr>
              <w:t>producciones textuales orales y escritas relacionadas con la experiencia vivida en estas actividades, resaltando lo que ha sido más significativo para ellos</w:t>
            </w:r>
            <w:r w:rsidRPr="009D4ACD">
              <w:rPr>
                <w:rFonts w:cs="MyriadPro-Regular"/>
              </w:rPr>
              <w:t>.</w:t>
            </w:r>
          </w:p>
          <w:p w:rsidR="00755D1A" w:rsidRPr="009D4ACD" w:rsidRDefault="00755D1A" w:rsidP="009827D7">
            <w:pPr>
              <w:autoSpaceDE w:val="0"/>
              <w:autoSpaceDN w:val="0"/>
              <w:adjustRightInd w:val="0"/>
              <w:jc w:val="both"/>
              <w:rPr>
                <w:rFonts w:cs="MyriadPro-Regular"/>
              </w:rPr>
            </w:pPr>
          </w:p>
          <w:p w:rsidR="00755D1A" w:rsidRPr="009D4ACD" w:rsidRDefault="00755D1A" w:rsidP="009827D7">
            <w:pPr>
              <w:autoSpaceDE w:val="0"/>
              <w:autoSpaceDN w:val="0"/>
              <w:adjustRightInd w:val="0"/>
              <w:jc w:val="both"/>
              <w:rPr>
                <w:b/>
              </w:rPr>
            </w:pPr>
            <w:r w:rsidRPr="009D4ACD">
              <w:rPr>
                <w:rFonts w:cs="MyriadPro-Regular"/>
              </w:rPr>
              <w:t>NOTA: Durante el desarrollo de este proceso de articulación, el docente realiza anotaciones que le permitan orientar la elaboración del diagnóstico para los estudiantes.</w:t>
            </w:r>
          </w:p>
        </w:tc>
      </w:tr>
    </w:tbl>
    <w:p w:rsidR="009E03BE" w:rsidRPr="009D4ACD" w:rsidRDefault="00B8643E" w:rsidP="00B8643E">
      <w:pPr>
        <w:spacing w:after="0"/>
        <w:jc w:val="center"/>
        <w:rPr>
          <w:b/>
        </w:rPr>
      </w:pPr>
      <w:r w:rsidRPr="009D4ACD">
        <w:rPr>
          <w:noProof/>
          <w:lang w:eastAsia="es-CR"/>
        </w:rPr>
        <w:lastRenderedPageBreak/>
        <w:drawing>
          <wp:anchor distT="0" distB="0" distL="114300" distR="114300" simplePos="0" relativeHeight="251656192" behindDoc="1" locked="0" layoutInCell="1" allowOverlap="1">
            <wp:simplePos x="0" y="0"/>
            <wp:positionH relativeFrom="column">
              <wp:posOffset>5915972</wp:posOffset>
            </wp:positionH>
            <wp:positionV relativeFrom="paragraph">
              <wp:posOffset>6256</wp:posOffset>
            </wp:positionV>
            <wp:extent cx="2592705" cy="811530"/>
            <wp:effectExtent l="0" t="0" r="0" b="7620"/>
            <wp:wrapTight wrapText="bothSides">
              <wp:wrapPolygon edited="0">
                <wp:start x="0" y="0"/>
                <wp:lineTo x="0" y="21296"/>
                <wp:lineTo x="21425" y="21296"/>
                <wp:lineTo x="21425" y="0"/>
                <wp:lineTo x="0" y="0"/>
              </wp:wrapPolygon>
            </wp:wrapTight>
            <wp:docPr id="4" name="Imagen 4"/>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11">
                      <a:extLst>
                        <a:ext uri="{28A0092B-C50C-407E-A947-70E740481C1C}">
                          <a14:useLocalDpi xmlns:a14="http://schemas.microsoft.com/office/drawing/2010/main" val="0"/>
                        </a:ext>
                      </a:extLst>
                    </a:blip>
                    <a:srcRect l="25122" t="34964" r="43473" b="47552"/>
                    <a:stretch/>
                  </pic:blipFill>
                  <pic:spPr bwMode="auto">
                    <a:xfrm>
                      <a:off x="0" y="0"/>
                      <a:ext cx="2592705" cy="811530"/>
                    </a:xfrm>
                    <a:prstGeom prst="rect">
                      <a:avLst/>
                    </a:prstGeom>
                    <a:ln>
                      <a:noFill/>
                    </a:ln>
                    <a:extLst>
                      <a:ext uri="{53640926-AAD7-44D8-BBD7-CCE9431645EC}">
                        <a14:shadowObscured xmlns:a14="http://schemas.microsoft.com/office/drawing/2010/main"/>
                      </a:ext>
                    </a:extLst>
                  </pic:spPr>
                </pic:pic>
              </a:graphicData>
            </a:graphic>
          </wp:anchor>
        </w:drawing>
      </w:r>
    </w:p>
    <w:p w:rsidR="009E03BE" w:rsidRPr="009D4ACD" w:rsidRDefault="009E03BE" w:rsidP="009E03BE">
      <w:pPr>
        <w:spacing w:after="0"/>
        <w:jc w:val="center"/>
        <w:rPr>
          <w:b/>
        </w:rPr>
      </w:pPr>
    </w:p>
    <w:p w:rsidR="009E03BE" w:rsidRPr="009D4ACD" w:rsidRDefault="009E03BE" w:rsidP="009E03BE">
      <w:pPr>
        <w:spacing w:after="0"/>
        <w:jc w:val="center"/>
        <w:rPr>
          <w:b/>
        </w:rPr>
      </w:pPr>
    </w:p>
    <w:p w:rsidR="00B8643E" w:rsidRPr="009D4ACD" w:rsidRDefault="00B8643E" w:rsidP="009E03BE">
      <w:pPr>
        <w:spacing w:after="0"/>
        <w:jc w:val="center"/>
        <w:rPr>
          <w:b/>
        </w:rPr>
      </w:pPr>
    </w:p>
    <w:p w:rsidR="00B8643E" w:rsidRPr="009D4ACD" w:rsidRDefault="00B8643E" w:rsidP="009E03BE">
      <w:pPr>
        <w:spacing w:after="0"/>
        <w:jc w:val="center"/>
        <w:rPr>
          <w:b/>
        </w:rPr>
      </w:pPr>
    </w:p>
    <w:p w:rsidR="00B8643E" w:rsidRPr="009D4ACD" w:rsidRDefault="00B8643E" w:rsidP="009E03BE">
      <w:pPr>
        <w:spacing w:after="0"/>
        <w:jc w:val="center"/>
        <w:rPr>
          <w:b/>
        </w:rPr>
      </w:pPr>
    </w:p>
    <w:p w:rsidR="009E03BE" w:rsidRPr="009D4ACD" w:rsidRDefault="009E03BE" w:rsidP="009E03BE">
      <w:pPr>
        <w:spacing w:after="0"/>
        <w:jc w:val="center"/>
        <w:rPr>
          <w:b/>
        </w:rPr>
      </w:pPr>
      <w:r w:rsidRPr="009D4ACD">
        <w:rPr>
          <w:b/>
        </w:rPr>
        <w:t>Instrumento de proceso</w:t>
      </w:r>
    </w:p>
    <w:p w:rsidR="009E03BE" w:rsidRPr="009D4ACD" w:rsidRDefault="009E03BE" w:rsidP="009E03BE">
      <w:pPr>
        <w:spacing w:after="0"/>
        <w:jc w:val="both"/>
      </w:pPr>
    </w:p>
    <w:tbl>
      <w:tblPr>
        <w:tblStyle w:val="Tablaconcuadrcula"/>
        <w:tblW w:w="5000" w:type="pct"/>
        <w:tblLook w:val="04A0" w:firstRow="1" w:lastRow="0" w:firstColumn="1" w:lastColumn="0" w:noHBand="0" w:noVBand="1"/>
      </w:tblPr>
      <w:tblGrid>
        <w:gridCol w:w="3102"/>
        <w:gridCol w:w="3101"/>
        <w:gridCol w:w="2308"/>
        <w:gridCol w:w="2197"/>
        <w:gridCol w:w="2512"/>
      </w:tblGrid>
      <w:tr w:rsidR="009E6C80" w:rsidRPr="009D4ACD" w:rsidTr="009E6C80">
        <w:tc>
          <w:tcPr>
            <w:tcW w:w="1173" w:type="pct"/>
          </w:tcPr>
          <w:p w:rsidR="009E6C80" w:rsidRPr="009D4ACD" w:rsidRDefault="009E6C80" w:rsidP="009E6C80">
            <w:pPr>
              <w:jc w:val="center"/>
              <w:rPr>
                <w:b/>
              </w:rPr>
            </w:pPr>
            <w:r w:rsidRPr="009D4ACD">
              <w:rPr>
                <w:b/>
              </w:rPr>
              <w:t>Indicador  (Pautas para el desarrollo de la habilidad)</w:t>
            </w:r>
          </w:p>
        </w:tc>
        <w:tc>
          <w:tcPr>
            <w:tcW w:w="1173" w:type="pct"/>
          </w:tcPr>
          <w:p w:rsidR="009E6C80" w:rsidRPr="009D4ACD" w:rsidRDefault="009E6C80" w:rsidP="009E6C80">
            <w:pPr>
              <w:jc w:val="center"/>
              <w:rPr>
                <w:b/>
              </w:rPr>
            </w:pPr>
            <w:r w:rsidRPr="009D4ACD">
              <w:rPr>
                <w:b/>
              </w:rPr>
              <w:t>Indicadores del aprendizaje esperado</w:t>
            </w:r>
          </w:p>
        </w:tc>
        <w:tc>
          <w:tcPr>
            <w:tcW w:w="873" w:type="pct"/>
          </w:tcPr>
          <w:p w:rsidR="009E6C80" w:rsidRPr="009D4ACD" w:rsidRDefault="009E6C80" w:rsidP="009E6C80">
            <w:pPr>
              <w:jc w:val="center"/>
              <w:rPr>
                <w:b/>
              </w:rPr>
            </w:pPr>
            <w:r w:rsidRPr="009D4ACD">
              <w:rPr>
                <w:b/>
              </w:rPr>
              <w:t>Inicial</w:t>
            </w:r>
          </w:p>
        </w:tc>
        <w:tc>
          <w:tcPr>
            <w:tcW w:w="831" w:type="pct"/>
          </w:tcPr>
          <w:p w:rsidR="009E6C80" w:rsidRPr="009D4ACD" w:rsidRDefault="009E6C80" w:rsidP="009E6C80">
            <w:pPr>
              <w:jc w:val="center"/>
              <w:rPr>
                <w:b/>
              </w:rPr>
            </w:pPr>
            <w:r w:rsidRPr="009D4ACD">
              <w:rPr>
                <w:b/>
              </w:rPr>
              <w:t>Intermedio</w:t>
            </w:r>
          </w:p>
        </w:tc>
        <w:tc>
          <w:tcPr>
            <w:tcW w:w="950" w:type="pct"/>
          </w:tcPr>
          <w:p w:rsidR="009E6C80" w:rsidRPr="009D4ACD" w:rsidRDefault="009E6C80" w:rsidP="009E6C80">
            <w:pPr>
              <w:jc w:val="center"/>
              <w:rPr>
                <w:b/>
              </w:rPr>
            </w:pPr>
            <w:r w:rsidRPr="009D4ACD">
              <w:rPr>
                <w:b/>
              </w:rPr>
              <w:t>Avanzado</w:t>
            </w:r>
          </w:p>
        </w:tc>
      </w:tr>
      <w:tr w:rsidR="00117518" w:rsidRPr="009D4ACD" w:rsidTr="009E6C80">
        <w:trPr>
          <w:trHeight w:val="526"/>
        </w:trPr>
        <w:tc>
          <w:tcPr>
            <w:tcW w:w="1173" w:type="pct"/>
          </w:tcPr>
          <w:p w:rsidR="00117518" w:rsidRPr="009D4ACD" w:rsidRDefault="00117518" w:rsidP="00117518">
            <w:pPr>
              <w:pStyle w:val="Sinespaciado"/>
              <w:jc w:val="center"/>
              <w:rPr>
                <w:rFonts w:asciiTheme="minorHAnsi" w:eastAsiaTheme="minorHAnsi" w:hAnsiTheme="minorHAnsi" w:cstheme="minorBidi"/>
                <w:b/>
                <w:color w:val="C45911" w:themeColor="accent2" w:themeShade="BF"/>
                <w:sz w:val="22"/>
                <w:szCs w:val="22"/>
                <w:lang w:eastAsia="en-US"/>
              </w:rPr>
            </w:pPr>
            <w:r w:rsidRPr="009D4ACD">
              <w:rPr>
                <w:rFonts w:asciiTheme="minorHAnsi" w:eastAsiaTheme="minorHAnsi" w:hAnsiTheme="minorHAnsi" w:cstheme="minorBidi"/>
                <w:b/>
                <w:color w:val="C45911" w:themeColor="accent2" w:themeShade="BF"/>
                <w:sz w:val="22"/>
                <w:szCs w:val="22"/>
                <w:lang w:eastAsia="en-US"/>
              </w:rPr>
              <w:t>Sentido de pertenencia</w:t>
            </w:r>
          </w:p>
        </w:tc>
        <w:tc>
          <w:tcPr>
            <w:tcW w:w="1173" w:type="pct"/>
          </w:tcPr>
          <w:p w:rsidR="00117518" w:rsidRDefault="00117518" w:rsidP="00117518">
            <w:pPr>
              <w:jc w:val="both"/>
              <w:rPr>
                <w:color w:val="C45911" w:themeColor="accent2" w:themeShade="BF"/>
              </w:rPr>
            </w:pPr>
            <w:r>
              <w:rPr>
                <w:color w:val="C45911" w:themeColor="accent2" w:themeShade="BF"/>
              </w:rPr>
              <w:t>Reconoce los aportes que puede brindar cada integrante del grupo del que forma parte.</w:t>
            </w:r>
          </w:p>
          <w:p w:rsidR="00117518" w:rsidRDefault="00117518" w:rsidP="00117518">
            <w:pPr>
              <w:jc w:val="both"/>
              <w:rPr>
                <w:color w:val="C45911" w:themeColor="accent2" w:themeShade="BF"/>
              </w:rPr>
            </w:pPr>
          </w:p>
        </w:tc>
        <w:tc>
          <w:tcPr>
            <w:tcW w:w="873" w:type="pct"/>
          </w:tcPr>
          <w:p w:rsidR="00117518" w:rsidRDefault="00117518" w:rsidP="00117518">
            <w:pPr>
              <w:pStyle w:val="Sinespaciado"/>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Menciona aspectos básicos de los aportes de las personas que participan en las actividades grupales.</w:t>
            </w:r>
          </w:p>
        </w:tc>
        <w:tc>
          <w:tcPr>
            <w:tcW w:w="831" w:type="pct"/>
            <w:vAlign w:val="center"/>
          </w:tcPr>
          <w:p w:rsidR="00117518" w:rsidRDefault="00117518" w:rsidP="00117518">
            <w:pPr>
              <w:jc w:val="center"/>
            </w:pPr>
            <w:r>
              <w:t>Resalta aspectos relevantes acerca de los aportes que ofrecen los integrantes de un grupo.</w:t>
            </w:r>
          </w:p>
        </w:tc>
        <w:tc>
          <w:tcPr>
            <w:tcW w:w="950" w:type="pct"/>
            <w:vAlign w:val="center"/>
          </w:tcPr>
          <w:p w:rsidR="00117518" w:rsidRDefault="00117518" w:rsidP="00117518">
            <w:pPr>
              <w:jc w:val="center"/>
            </w:pPr>
            <w:r>
              <w:t>Distingue, puntualmente, las fortalezas y oportunidades de los aportes que brinda cada integrante de un grupo.</w:t>
            </w:r>
          </w:p>
        </w:tc>
      </w:tr>
      <w:tr w:rsidR="00117518" w:rsidRPr="009D4ACD" w:rsidTr="009E6C80">
        <w:trPr>
          <w:trHeight w:val="590"/>
        </w:trPr>
        <w:tc>
          <w:tcPr>
            <w:tcW w:w="1173" w:type="pct"/>
          </w:tcPr>
          <w:p w:rsidR="00117518" w:rsidRPr="009D4ACD" w:rsidRDefault="00117518" w:rsidP="00117518">
            <w:pPr>
              <w:jc w:val="center"/>
              <w:rPr>
                <w:b/>
                <w:color w:val="C45911" w:themeColor="accent2" w:themeShade="BF"/>
              </w:rPr>
            </w:pPr>
            <w:r w:rsidRPr="009D4ACD">
              <w:rPr>
                <w:b/>
                <w:color w:val="C45911" w:themeColor="accent2" w:themeShade="BF"/>
              </w:rPr>
              <w:t>Toma perspectiva</w:t>
            </w:r>
          </w:p>
        </w:tc>
        <w:tc>
          <w:tcPr>
            <w:tcW w:w="1173" w:type="pct"/>
          </w:tcPr>
          <w:p w:rsidR="00117518" w:rsidRDefault="00117518" w:rsidP="00117518">
            <w:pPr>
              <w:jc w:val="both"/>
              <w:rPr>
                <w:color w:val="C45911" w:themeColor="accent2" w:themeShade="BF"/>
              </w:rPr>
            </w:pPr>
            <w:r>
              <w:rPr>
                <w:color w:val="C45911" w:themeColor="accent2" w:themeShade="BF"/>
              </w:rPr>
              <w:t>Compara los criterios propuestos, de manera personal y colectiva, por los integrantes del grupo.</w:t>
            </w:r>
          </w:p>
          <w:p w:rsidR="00117518" w:rsidRDefault="00117518" w:rsidP="00117518">
            <w:pPr>
              <w:jc w:val="both"/>
              <w:rPr>
                <w:color w:val="C45911" w:themeColor="accent2" w:themeShade="BF"/>
              </w:rPr>
            </w:pPr>
          </w:p>
        </w:tc>
        <w:tc>
          <w:tcPr>
            <w:tcW w:w="873" w:type="pct"/>
          </w:tcPr>
          <w:p w:rsidR="00117518" w:rsidRDefault="00117518" w:rsidP="00117518">
            <w:pPr>
              <w:pStyle w:val="Sinespaciado"/>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Cita generalidades acerca de los criterios propuestos en una determinada situación.</w:t>
            </w:r>
          </w:p>
        </w:tc>
        <w:tc>
          <w:tcPr>
            <w:tcW w:w="831" w:type="pct"/>
            <w:vAlign w:val="center"/>
          </w:tcPr>
          <w:p w:rsidR="00117518" w:rsidRDefault="00117518" w:rsidP="00117518">
            <w:pPr>
              <w:jc w:val="center"/>
            </w:pPr>
            <w:r>
              <w:t>Encuentra similitudes y diferencias entre diversos criterios propuestos de manera personal y colectiva.</w:t>
            </w:r>
          </w:p>
        </w:tc>
        <w:tc>
          <w:tcPr>
            <w:tcW w:w="950" w:type="pct"/>
            <w:vAlign w:val="center"/>
          </w:tcPr>
          <w:p w:rsidR="00117518" w:rsidRDefault="00117518" w:rsidP="00117518">
            <w:pPr>
              <w:jc w:val="center"/>
            </w:pPr>
            <w:r>
              <w:t>Contrasta los diversos criterios propuestos, de manera personal y colectiva.</w:t>
            </w:r>
          </w:p>
        </w:tc>
      </w:tr>
      <w:tr w:rsidR="00117518" w:rsidRPr="009D4ACD" w:rsidTr="009E6C80">
        <w:trPr>
          <w:trHeight w:val="901"/>
        </w:trPr>
        <w:tc>
          <w:tcPr>
            <w:tcW w:w="1173" w:type="pct"/>
          </w:tcPr>
          <w:p w:rsidR="00117518" w:rsidRPr="009D4ACD" w:rsidRDefault="00117518" w:rsidP="00117518">
            <w:pPr>
              <w:pStyle w:val="Sinespaciado"/>
              <w:jc w:val="center"/>
              <w:rPr>
                <w:rFonts w:asciiTheme="minorHAnsi" w:eastAsiaTheme="minorHAnsi" w:hAnsiTheme="minorHAnsi" w:cstheme="minorBidi"/>
                <w:b/>
                <w:color w:val="C45911" w:themeColor="accent2" w:themeShade="BF"/>
                <w:sz w:val="22"/>
                <w:szCs w:val="22"/>
                <w:lang w:eastAsia="en-US"/>
              </w:rPr>
            </w:pPr>
            <w:r w:rsidRPr="009D4ACD">
              <w:rPr>
                <w:rFonts w:asciiTheme="minorHAnsi" w:eastAsiaTheme="minorHAnsi" w:hAnsiTheme="minorHAnsi" w:cstheme="minorBidi"/>
                <w:b/>
                <w:color w:val="C45911" w:themeColor="accent2" w:themeShade="BF"/>
                <w:sz w:val="22"/>
                <w:szCs w:val="22"/>
                <w:lang w:eastAsia="en-US"/>
              </w:rPr>
              <w:t>Interacción social</w:t>
            </w:r>
          </w:p>
        </w:tc>
        <w:tc>
          <w:tcPr>
            <w:tcW w:w="1173" w:type="pct"/>
          </w:tcPr>
          <w:p w:rsidR="00117518" w:rsidRDefault="00117518" w:rsidP="00117518">
            <w:pPr>
              <w:jc w:val="both"/>
              <w:rPr>
                <w:color w:val="C45911" w:themeColor="accent2" w:themeShade="BF"/>
              </w:rPr>
            </w:pPr>
            <w:r>
              <w:rPr>
                <w:color w:val="C45911" w:themeColor="accent2" w:themeShade="BF"/>
              </w:rPr>
              <w:t>Reconoce las acciones que deben realizarse para alcanzar las metas grupales propuestas.</w:t>
            </w:r>
          </w:p>
        </w:tc>
        <w:tc>
          <w:tcPr>
            <w:tcW w:w="873" w:type="pct"/>
          </w:tcPr>
          <w:p w:rsidR="00117518" w:rsidRDefault="00117518" w:rsidP="00117518">
            <w:pPr>
              <w:pStyle w:val="Sinespaciado"/>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Menciona aspectos básicos para alcanzar las metas grupales propuestas.</w:t>
            </w:r>
          </w:p>
        </w:tc>
        <w:tc>
          <w:tcPr>
            <w:tcW w:w="831" w:type="pct"/>
            <w:vAlign w:val="center"/>
          </w:tcPr>
          <w:p w:rsidR="00117518" w:rsidRDefault="00117518" w:rsidP="00117518">
            <w:pPr>
              <w:jc w:val="center"/>
            </w:pPr>
            <w:r>
              <w:t>Resalta aspectos relevantes para alcanzar las metas grupales propuestas.</w:t>
            </w:r>
          </w:p>
        </w:tc>
        <w:tc>
          <w:tcPr>
            <w:tcW w:w="950" w:type="pct"/>
            <w:vAlign w:val="center"/>
          </w:tcPr>
          <w:p w:rsidR="00117518" w:rsidRDefault="00117518" w:rsidP="00117518">
            <w:pPr>
              <w:jc w:val="center"/>
            </w:pPr>
            <w:r>
              <w:t>Distingue, puntualmente, las acciones que deben realizarse para alcanzar las metas grupales propuestas.</w:t>
            </w:r>
          </w:p>
        </w:tc>
      </w:tr>
    </w:tbl>
    <w:p w:rsidR="009E03BE" w:rsidRPr="009D4ACD" w:rsidRDefault="009E03BE" w:rsidP="009E03BE">
      <w:pPr>
        <w:jc w:val="center"/>
        <w:rPr>
          <w:b/>
        </w:rPr>
      </w:pPr>
    </w:p>
    <w:p w:rsidR="009D4ACD" w:rsidRPr="009D4ACD" w:rsidRDefault="009D4ACD" w:rsidP="009D4ACD">
      <w:pPr>
        <w:jc w:val="center"/>
        <w:rPr>
          <w:rFonts w:cs="Arial"/>
          <w:b/>
        </w:rPr>
      </w:pPr>
      <w:r w:rsidRPr="009D4ACD">
        <w:rPr>
          <w:rFonts w:cs="Arial"/>
          <w:b/>
        </w:rPr>
        <w:t xml:space="preserve">Valoración </w:t>
      </w:r>
      <w:r w:rsidRPr="009D4ACD">
        <w:rPr>
          <w:rFonts w:cs="Arial"/>
          <w:b/>
          <w:i/>
          <w:u w:val="single"/>
        </w:rPr>
        <w:t>general</w:t>
      </w:r>
      <w:r w:rsidRPr="009D4ACD">
        <w:rPr>
          <w:rFonts w:cs="Arial"/>
          <w:b/>
        </w:rPr>
        <w:t xml:space="preserve"> de las habilidades de comunicación</w:t>
      </w:r>
    </w:p>
    <w:tbl>
      <w:tblPr>
        <w:tblStyle w:val="Tablaconcuadrcula1"/>
        <w:tblW w:w="5000" w:type="pct"/>
        <w:tblLook w:val="04A0" w:firstRow="1" w:lastRow="0" w:firstColumn="1" w:lastColumn="0" w:noHBand="0" w:noVBand="1"/>
      </w:tblPr>
      <w:tblGrid>
        <w:gridCol w:w="2359"/>
        <w:gridCol w:w="2356"/>
        <w:gridCol w:w="2620"/>
        <w:gridCol w:w="2747"/>
        <w:gridCol w:w="3138"/>
      </w:tblGrid>
      <w:tr w:rsidR="009D4ACD" w:rsidRPr="009D4ACD" w:rsidTr="001832F8">
        <w:tc>
          <w:tcPr>
            <w:tcW w:w="892" w:type="pct"/>
            <w:vMerge w:val="restart"/>
          </w:tcPr>
          <w:p w:rsidR="009D4ACD" w:rsidRPr="009D4ACD" w:rsidRDefault="009D4ACD" w:rsidP="001832F8">
            <w:pPr>
              <w:jc w:val="center"/>
              <w:rPr>
                <w:rFonts w:cs="Arial"/>
                <w:b/>
              </w:rPr>
            </w:pPr>
            <w:r w:rsidRPr="009D4ACD">
              <w:rPr>
                <w:rFonts w:cs="Arial"/>
                <w:b/>
              </w:rPr>
              <w:t>Indicador (Pautas para el desarrollo de la habilidad)</w:t>
            </w:r>
          </w:p>
        </w:tc>
        <w:tc>
          <w:tcPr>
            <w:tcW w:w="891" w:type="pct"/>
            <w:vMerge w:val="restart"/>
            <w:vAlign w:val="center"/>
          </w:tcPr>
          <w:p w:rsidR="009D4ACD" w:rsidRPr="009D4ACD" w:rsidRDefault="009D4ACD" w:rsidP="001832F8">
            <w:pPr>
              <w:jc w:val="center"/>
              <w:rPr>
                <w:rFonts w:cs="Arial"/>
                <w:b/>
              </w:rPr>
            </w:pPr>
            <w:r w:rsidRPr="009D4ACD">
              <w:rPr>
                <w:rFonts w:cs="Arial"/>
                <w:b/>
              </w:rPr>
              <w:t>Indicadores del aprendizaje esperado</w:t>
            </w:r>
          </w:p>
        </w:tc>
        <w:tc>
          <w:tcPr>
            <w:tcW w:w="3217" w:type="pct"/>
            <w:gridSpan w:val="3"/>
            <w:vAlign w:val="center"/>
          </w:tcPr>
          <w:p w:rsidR="009D4ACD" w:rsidRPr="009D4ACD" w:rsidRDefault="009D4ACD" w:rsidP="001832F8">
            <w:pPr>
              <w:jc w:val="center"/>
              <w:rPr>
                <w:rFonts w:cs="Arial"/>
                <w:b/>
              </w:rPr>
            </w:pPr>
            <w:r w:rsidRPr="009D4ACD">
              <w:rPr>
                <w:rFonts w:cs="Arial"/>
                <w:b/>
              </w:rPr>
              <w:t>Nivel de desempeño</w:t>
            </w:r>
          </w:p>
        </w:tc>
      </w:tr>
      <w:tr w:rsidR="009D4ACD" w:rsidRPr="009D4ACD" w:rsidTr="001832F8">
        <w:tc>
          <w:tcPr>
            <w:tcW w:w="892" w:type="pct"/>
            <w:vMerge/>
          </w:tcPr>
          <w:p w:rsidR="009D4ACD" w:rsidRPr="009D4ACD" w:rsidRDefault="009D4ACD" w:rsidP="001832F8">
            <w:pPr>
              <w:rPr>
                <w:rFonts w:cs="Arial"/>
              </w:rPr>
            </w:pPr>
          </w:p>
        </w:tc>
        <w:tc>
          <w:tcPr>
            <w:tcW w:w="891" w:type="pct"/>
            <w:vMerge/>
          </w:tcPr>
          <w:p w:rsidR="009D4ACD" w:rsidRPr="009D4ACD" w:rsidRDefault="009D4ACD" w:rsidP="001832F8">
            <w:pPr>
              <w:jc w:val="center"/>
              <w:rPr>
                <w:rFonts w:cs="Arial"/>
                <w:b/>
              </w:rPr>
            </w:pPr>
          </w:p>
        </w:tc>
        <w:tc>
          <w:tcPr>
            <w:tcW w:w="991" w:type="pct"/>
            <w:vAlign w:val="center"/>
          </w:tcPr>
          <w:p w:rsidR="009D4ACD" w:rsidRPr="009D4ACD" w:rsidRDefault="009D4ACD" w:rsidP="001832F8">
            <w:pPr>
              <w:jc w:val="center"/>
              <w:rPr>
                <w:rFonts w:cs="Arial"/>
                <w:b/>
              </w:rPr>
            </w:pPr>
            <w:r w:rsidRPr="009D4ACD">
              <w:rPr>
                <w:rFonts w:cs="Arial"/>
                <w:b/>
              </w:rPr>
              <w:t>Inicial</w:t>
            </w:r>
          </w:p>
        </w:tc>
        <w:tc>
          <w:tcPr>
            <w:tcW w:w="1039" w:type="pct"/>
            <w:vAlign w:val="center"/>
          </w:tcPr>
          <w:p w:rsidR="009D4ACD" w:rsidRPr="009D4ACD" w:rsidRDefault="009D4ACD" w:rsidP="001832F8">
            <w:pPr>
              <w:jc w:val="center"/>
              <w:rPr>
                <w:rFonts w:cs="Arial"/>
                <w:b/>
              </w:rPr>
            </w:pPr>
            <w:r w:rsidRPr="009D4ACD">
              <w:rPr>
                <w:rFonts w:cs="Arial"/>
                <w:b/>
              </w:rPr>
              <w:t>Intermedio</w:t>
            </w:r>
          </w:p>
        </w:tc>
        <w:tc>
          <w:tcPr>
            <w:tcW w:w="1187" w:type="pct"/>
            <w:vAlign w:val="center"/>
          </w:tcPr>
          <w:p w:rsidR="009D4ACD" w:rsidRPr="009D4ACD" w:rsidRDefault="009D4ACD" w:rsidP="001832F8">
            <w:pPr>
              <w:jc w:val="center"/>
              <w:rPr>
                <w:rFonts w:cs="Arial"/>
                <w:b/>
              </w:rPr>
            </w:pPr>
            <w:r w:rsidRPr="009D4ACD">
              <w:rPr>
                <w:rFonts w:cs="Arial"/>
                <w:b/>
              </w:rPr>
              <w:t>Avanzado</w:t>
            </w:r>
          </w:p>
        </w:tc>
      </w:tr>
      <w:tr w:rsidR="009D4ACD" w:rsidRPr="009D4ACD" w:rsidTr="001832F8">
        <w:trPr>
          <w:trHeight w:val="20"/>
        </w:trPr>
        <w:tc>
          <w:tcPr>
            <w:tcW w:w="892" w:type="pct"/>
            <w:vAlign w:val="center"/>
          </w:tcPr>
          <w:p w:rsidR="009D4ACD" w:rsidRPr="009D4ACD" w:rsidRDefault="009D4ACD" w:rsidP="009D4ACD">
            <w:pPr>
              <w:jc w:val="center"/>
              <w:rPr>
                <w:rFonts w:cs="Arial"/>
                <w:color w:val="833C0B" w:themeColor="accent2" w:themeShade="80"/>
              </w:rPr>
            </w:pPr>
            <w:r w:rsidRPr="009D4ACD">
              <w:rPr>
                <w:rFonts w:cs="Arial"/>
                <w:b/>
                <w:color w:val="833C0B" w:themeColor="accent2" w:themeShade="80"/>
              </w:rPr>
              <w:t>Decodificación</w:t>
            </w:r>
          </w:p>
        </w:tc>
        <w:tc>
          <w:tcPr>
            <w:tcW w:w="891" w:type="pct"/>
            <w:vAlign w:val="center"/>
          </w:tcPr>
          <w:p w:rsidR="009D4ACD" w:rsidRPr="009D4ACD" w:rsidRDefault="009D4ACD" w:rsidP="009D4ACD">
            <w:pPr>
              <w:jc w:val="center"/>
              <w:rPr>
                <w:rFonts w:cs="Arial"/>
                <w:color w:val="833C0B" w:themeColor="accent2" w:themeShade="80"/>
              </w:rPr>
            </w:pPr>
            <w:r w:rsidRPr="009D4ACD">
              <w:rPr>
                <w:rFonts w:cs="Arial"/>
                <w:color w:val="833C0B" w:themeColor="accent2" w:themeShade="80"/>
              </w:rPr>
              <w:t>Especifica las ideas propuestas utilizando medios escritos, orales, plásticos, entre otros.</w:t>
            </w:r>
          </w:p>
        </w:tc>
        <w:tc>
          <w:tcPr>
            <w:tcW w:w="991" w:type="pct"/>
            <w:vAlign w:val="center"/>
          </w:tcPr>
          <w:p w:rsidR="009D4ACD" w:rsidRPr="009D4ACD" w:rsidRDefault="009D4ACD" w:rsidP="009D4ACD">
            <w:pPr>
              <w:jc w:val="center"/>
              <w:rPr>
                <w:rFonts w:cs="Arial"/>
              </w:rPr>
            </w:pPr>
            <w:r w:rsidRPr="009D4ACD">
              <w:rPr>
                <w:rFonts w:cs="Arial"/>
              </w:rPr>
              <w:t>Enlista las ideas propuestas utilizando medios escritos, orales, plásticos y otros.</w:t>
            </w:r>
          </w:p>
        </w:tc>
        <w:tc>
          <w:tcPr>
            <w:tcW w:w="1039" w:type="pct"/>
            <w:vAlign w:val="center"/>
          </w:tcPr>
          <w:p w:rsidR="009D4ACD" w:rsidRPr="009D4ACD" w:rsidRDefault="009D4ACD" w:rsidP="009D4ACD">
            <w:pPr>
              <w:jc w:val="center"/>
              <w:rPr>
                <w:rFonts w:cs="Arial"/>
              </w:rPr>
            </w:pPr>
            <w:r w:rsidRPr="009D4ACD">
              <w:rPr>
                <w:rFonts w:cs="Arial"/>
              </w:rPr>
              <w:t>Elige las ideas propuestas utilizando medios escritos, orales, plásticos y otros.</w:t>
            </w:r>
          </w:p>
        </w:tc>
        <w:tc>
          <w:tcPr>
            <w:tcW w:w="1187" w:type="pct"/>
            <w:vAlign w:val="center"/>
          </w:tcPr>
          <w:p w:rsidR="009D4ACD" w:rsidRPr="009D4ACD" w:rsidRDefault="009D4ACD" w:rsidP="009D4ACD">
            <w:pPr>
              <w:jc w:val="center"/>
              <w:rPr>
                <w:rFonts w:cs="Arial"/>
              </w:rPr>
            </w:pPr>
            <w:r w:rsidRPr="009D4ACD">
              <w:rPr>
                <w:rFonts w:cs="Arial"/>
              </w:rPr>
              <w:t>Comprueba la pertinencia de las ideas propuestas utilizando medios escritos, orales, plásticos y otros.</w:t>
            </w:r>
          </w:p>
        </w:tc>
      </w:tr>
      <w:tr w:rsidR="009D4ACD" w:rsidRPr="009D4ACD" w:rsidTr="001832F8">
        <w:trPr>
          <w:trHeight w:val="20"/>
        </w:trPr>
        <w:tc>
          <w:tcPr>
            <w:tcW w:w="892" w:type="pct"/>
            <w:vAlign w:val="center"/>
          </w:tcPr>
          <w:p w:rsidR="009D4ACD" w:rsidRPr="009D4ACD" w:rsidRDefault="009D4ACD" w:rsidP="009D4ACD">
            <w:pPr>
              <w:jc w:val="center"/>
              <w:rPr>
                <w:rFonts w:cs="Arial"/>
                <w:color w:val="833C0B" w:themeColor="accent2" w:themeShade="80"/>
              </w:rPr>
            </w:pPr>
            <w:r w:rsidRPr="009D4ACD">
              <w:rPr>
                <w:rFonts w:cs="Arial"/>
                <w:b/>
                <w:color w:val="833C0B" w:themeColor="accent2" w:themeShade="80"/>
              </w:rPr>
              <w:t>Comprensión</w:t>
            </w:r>
          </w:p>
        </w:tc>
        <w:tc>
          <w:tcPr>
            <w:tcW w:w="891" w:type="pct"/>
            <w:vAlign w:val="center"/>
          </w:tcPr>
          <w:p w:rsidR="009D4ACD" w:rsidRPr="009D4ACD" w:rsidRDefault="009D4ACD" w:rsidP="009D4ACD">
            <w:pPr>
              <w:jc w:val="center"/>
              <w:rPr>
                <w:rFonts w:cs="Arial"/>
                <w:color w:val="833C0B" w:themeColor="accent2" w:themeShade="80"/>
              </w:rPr>
            </w:pPr>
            <w:r w:rsidRPr="009D4ACD">
              <w:rPr>
                <w:rFonts w:cs="Arial"/>
                <w:color w:val="833C0B" w:themeColor="accent2" w:themeShade="80"/>
              </w:rPr>
              <w:t>Demuestra la expresión y comprensión de las ideas comunicadas, en forma oral, escrita, plástica, entre otras</w:t>
            </w:r>
          </w:p>
        </w:tc>
        <w:tc>
          <w:tcPr>
            <w:tcW w:w="991" w:type="pct"/>
            <w:vAlign w:val="center"/>
          </w:tcPr>
          <w:p w:rsidR="009D4ACD" w:rsidRPr="009D4ACD" w:rsidRDefault="009D4ACD" w:rsidP="009D4ACD">
            <w:pPr>
              <w:jc w:val="center"/>
              <w:rPr>
                <w:rFonts w:cs="Arial"/>
              </w:rPr>
            </w:pPr>
            <w:r w:rsidRPr="009D4ACD">
              <w:rPr>
                <w:rFonts w:cs="Arial"/>
              </w:rPr>
              <w:t>Menciona ideas simples en formas oral, escrita, plástica y otras</w:t>
            </w:r>
          </w:p>
        </w:tc>
        <w:tc>
          <w:tcPr>
            <w:tcW w:w="1039" w:type="pct"/>
            <w:vAlign w:val="center"/>
          </w:tcPr>
          <w:p w:rsidR="009D4ACD" w:rsidRPr="009D4ACD" w:rsidRDefault="009D4ACD" w:rsidP="009D4ACD">
            <w:pPr>
              <w:jc w:val="center"/>
              <w:rPr>
                <w:rFonts w:cs="Arial"/>
              </w:rPr>
            </w:pPr>
            <w:r w:rsidRPr="009D4ACD">
              <w:rPr>
                <w:rFonts w:cs="Arial"/>
              </w:rPr>
              <w:t>Aborda aspectos particulares para la expresión y comprensión oral, escrita, plástica y otras.</w:t>
            </w:r>
          </w:p>
        </w:tc>
        <w:tc>
          <w:tcPr>
            <w:tcW w:w="1187" w:type="pct"/>
            <w:vAlign w:val="center"/>
          </w:tcPr>
          <w:p w:rsidR="009D4ACD" w:rsidRPr="009D4ACD" w:rsidRDefault="009D4ACD" w:rsidP="009D4ACD">
            <w:pPr>
              <w:jc w:val="center"/>
              <w:rPr>
                <w:rFonts w:cs="Arial"/>
              </w:rPr>
            </w:pPr>
            <w:r w:rsidRPr="009D4ACD">
              <w:rPr>
                <w:rFonts w:cs="Arial"/>
              </w:rPr>
              <w:t>Compone obras de forma oral, escrita, plástica y otras, para evidenciar la expresión y comprensión de las ideas comunicadas.</w:t>
            </w:r>
          </w:p>
        </w:tc>
      </w:tr>
      <w:tr w:rsidR="009D4ACD" w:rsidRPr="009D4ACD" w:rsidTr="001832F8">
        <w:trPr>
          <w:trHeight w:val="20"/>
        </w:trPr>
        <w:tc>
          <w:tcPr>
            <w:tcW w:w="892" w:type="pct"/>
            <w:vAlign w:val="center"/>
          </w:tcPr>
          <w:p w:rsidR="009D4ACD" w:rsidRPr="009D4ACD" w:rsidRDefault="009D4ACD" w:rsidP="009D4ACD">
            <w:pPr>
              <w:jc w:val="center"/>
              <w:rPr>
                <w:rFonts w:cs="Arial"/>
                <w:color w:val="833C0B" w:themeColor="accent2" w:themeShade="80"/>
              </w:rPr>
            </w:pPr>
            <w:r w:rsidRPr="009D4ACD">
              <w:rPr>
                <w:rFonts w:cs="Arial"/>
                <w:b/>
                <w:color w:val="833C0B" w:themeColor="accent2" w:themeShade="80"/>
              </w:rPr>
              <w:t>Trasmisión efectiva</w:t>
            </w:r>
          </w:p>
        </w:tc>
        <w:tc>
          <w:tcPr>
            <w:tcW w:w="891" w:type="pct"/>
            <w:vAlign w:val="center"/>
          </w:tcPr>
          <w:p w:rsidR="009D4ACD" w:rsidRPr="009D4ACD" w:rsidRDefault="009D4ACD" w:rsidP="009D4ACD">
            <w:pPr>
              <w:jc w:val="center"/>
              <w:rPr>
                <w:rFonts w:cs="Arial"/>
                <w:color w:val="833C0B" w:themeColor="accent2" w:themeShade="80"/>
              </w:rPr>
            </w:pPr>
            <w:r w:rsidRPr="009D4ACD">
              <w:rPr>
                <w:rFonts w:cs="Arial"/>
                <w:color w:val="833C0B" w:themeColor="accent2" w:themeShade="80"/>
              </w:rPr>
              <w:t>Desarrolla producciones orales, escritas, plástica y otras, a partir de criterios establecidos.</w:t>
            </w:r>
          </w:p>
        </w:tc>
        <w:tc>
          <w:tcPr>
            <w:tcW w:w="991" w:type="pct"/>
            <w:vAlign w:val="center"/>
          </w:tcPr>
          <w:p w:rsidR="009D4ACD" w:rsidRPr="009D4ACD" w:rsidRDefault="009D4ACD" w:rsidP="009D4ACD">
            <w:pPr>
              <w:jc w:val="center"/>
              <w:rPr>
                <w:rFonts w:cs="Arial"/>
              </w:rPr>
            </w:pPr>
            <w:r w:rsidRPr="009D4ACD">
              <w:rPr>
                <w:rFonts w:cs="Arial"/>
              </w:rPr>
              <w:t>Esquematiza las ideas principales para las producciones orales, escritas, plásticas y otras.</w:t>
            </w:r>
          </w:p>
        </w:tc>
        <w:tc>
          <w:tcPr>
            <w:tcW w:w="1039" w:type="pct"/>
            <w:vAlign w:val="center"/>
          </w:tcPr>
          <w:p w:rsidR="009D4ACD" w:rsidRPr="009D4ACD" w:rsidRDefault="009D4ACD" w:rsidP="009D4ACD">
            <w:pPr>
              <w:jc w:val="center"/>
              <w:rPr>
                <w:rFonts w:cs="Arial"/>
              </w:rPr>
            </w:pPr>
            <w:r w:rsidRPr="009D4ACD">
              <w:rPr>
                <w:rFonts w:cs="Arial"/>
              </w:rPr>
              <w:t>Describe aspectos relevantes para realizar producciones por medios escritos, orales, plásticos y otros, en la comunicación de las ideas.</w:t>
            </w:r>
          </w:p>
        </w:tc>
        <w:tc>
          <w:tcPr>
            <w:tcW w:w="1187" w:type="pct"/>
            <w:vAlign w:val="center"/>
          </w:tcPr>
          <w:p w:rsidR="009D4ACD" w:rsidRPr="009D4ACD" w:rsidRDefault="009D4ACD" w:rsidP="009D4ACD">
            <w:pPr>
              <w:jc w:val="center"/>
              <w:rPr>
                <w:rFonts w:cs="Arial"/>
              </w:rPr>
            </w:pPr>
            <w:r w:rsidRPr="009D4ACD">
              <w:rPr>
                <w:rFonts w:cs="Arial"/>
              </w:rPr>
              <w:t>Produce obras orales, escritas, plásticas y otras, a partir de criterios establecidos.</w:t>
            </w:r>
          </w:p>
        </w:tc>
      </w:tr>
    </w:tbl>
    <w:p w:rsidR="009E03BE" w:rsidRPr="009D4ACD" w:rsidRDefault="009E03BE" w:rsidP="009D4ACD">
      <w:pPr>
        <w:jc w:val="center"/>
        <w:rPr>
          <w:b/>
        </w:rPr>
      </w:pPr>
    </w:p>
    <w:p w:rsidR="009E03BE" w:rsidRPr="009D4ACD" w:rsidRDefault="009E03BE" w:rsidP="009E03BE">
      <w:pPr>
        <w:jc w:val="center"/>
        <w:rPr>
          <w:b/>
        </w:rPr>
      </w:pPr>
    </w:p>
    <w:p w:rsidR="009E03BE" w:rsidRDefault="009E03BE" w:rsidP="009E03BE">
      <w:pPr>
        <w:jc w:val="center"/>
        <w:rPr>
          <w:b/>
        </w:rPr>
      </w:pPr>
    </w:p>
    <w:p w:rsidR="000A5E1F" w:rsidRDefault="000A5E1F" w:rsidP="009E03BE">
      <w:pPr>
        <w:jc w:val="center"/>
        <w:rPr>
          <w:b/>
        </w:rPr>
      </w:pPr>
    </w:p>
    <w:p w:rsidR="000A5E1F" w:rsidRDefault="000A5E1F" w:rsidP="009E03BE">
      <w:pPr>
        <w:jc w:val="center"/>
        <w:rPr>
          <w:b/>
        </w:rPr>
      </w:pPr>
    </w:p>
    <w:p w:rsidR="000A5E1F" w:rsidRDefault="000A5E1F" w:rsidP="009E03BE">
      <w:pPr>
        <w:jc w:val="center"/>
        <w:rPr>
          <w:b/>
        </w:rPr>
      </w:pPr>
    </w:p>
    <w:p w:rsidR="000A5E1F" w:rsidRDefault="000A5E1F" w:rsidP="009E03BE">
      <w:pPr>
        <w:jc w:val="center"/>
        <w:rPr>
          <w:b/>
        </w:rPr>
      </w:pPr>
    </w:p>
    <w:p w:rsidR="000A5E1F" w:rsidRDefault="000A5E1F" w:rsidP="000A5E1F">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0A5E1F" w:rsidRDefault="000A5E1F" w:rsidP="000A5E1F">
      <w:pPr>
        <w:pStyle w:val="Sinespaciado"/>
        <w:rPr>
          <w:rFonts w:ascii="Cambria" w:eastAsia="Calibri" w:hAnsi="Cambria" w:cs="Arial"/>
          <w:b/>
          <w:lang w:eastAsia="en-US"/>
        </w:rPr>
      </w:pPr>
    </w:p>
    <w:p w:rsidR="000A5E1F" w:rsidRDefault="000A5E1F" w:rsidP="000A5E1F">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0A5E1F" w:rsidRDefault="000A5E1F" w:rsidP="000A5E1F">
      <w:pPr>
        <w:pStyle w:val="Sinespaciado"/>
        <w:rPr>
          <w:rFonts w:ascii="Cambria" w:eastAsia="Calibri" w:hAnsi="Cambria" w:cs="Arial"/>
          <w:b/>
          <w:lang w:eastAsia="en-US"/>
        </w:rPr>
      </w:pPr>
    </w:p>
    <w:p w:rsidR="000A5E1F" w:rsidRDefault="000A5E1F" w:rsidP="000A5E1F">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0A5E1F" w:rsidRDefault="000A5E1F" w:rsidP="000A5E1F">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0A5E1F" w:rsidRDefault="000A5E1F" w:rsidP="000A5E1F">
      <w:pPr>
        <w:pStyle w:val="Sinespaciado"/>
        <w:rPr>
          <w:rFonts w:ascii="Cambria" w:eastAsia="Calibri" w:hAnsi="Cambria" w:cs="Arial"/>
          <w:b/>
          <w:lang w:eastAsia="en-US"/>
        </w:rPr>
      </w:pPr>
    </w:p>
    <w:p w:rsidR="000A5E1F" w:rsidRDefault="000A5E1F" w:rsidP="000A5E1F">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0A5E1F" w:rsidRDefault="000A5E1F" w:rsidP="000A5E1F">
      <w:pPr>
        <w:pStyle w:val="Sinespaciado"/>
        <w:rPr>
          <w:rFonts w:ascii="Cambria" w:eastAsia="Calibri" w:hAnsi="Cambria" w:cs="Arial"/>
          <w:b/>
          <w:lang w:eastAsia="en-US"/>
        </w:rPr>
      </w:pPr>
    </w:p>
    <w:p w:rsidR="000A5E1F" w:rsidRDefault="000A5E1F" w:rsidP="000A5E1F">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0A5E1F" w:rsidRDefault="000A5E1F" w:rsidP="000A5E1F">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0A5E1F" w:rsidRDefault="000A5E1F" w:rsidP="000A5E1F">
      <w:pPr>
        <w:pStyle w:val="Sinespaciado"/>
        <w:rPr>
          <w:rFonts w:ascii="Cambria" w:eastAsia="Calibri" w:hAnsi="Cambria" w:cs="Arial"/>
          <w:lang w:eastAsia="en-US"/>
        </w:rPr>
      </w:pPr>
    </w:p>
    <w:p w:rsidR="000A5E1F" w:rsidRDefault="000A5E1F" w:rsidP="000A5E1F">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0A5E1F" w:rsidRDefault="000A5E1F" w:rsidP="000A5E1F">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0A5E1F" w:rsidRDefault="000A5E1F" w:rsidP="000A5E1F">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0A5E1F" w:rsidRDefault="000A5E1F" w:rsidP="000A5E1F">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0A5E1F" w:rsidRDefault="000A5E1F" w:rsidP="000A5E1F">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0A5E1F" w:rsidRDefault="000A5E1F" w:rsidP="000A5E1F">
      <w:pPr>
        <w:pStyle w:val="Sinespaciado"/>
        <w:jc w:val="both"/>
        <w:rPr>
          <w:rFonts w:ascii="Cambria" w:eastAsia="Calibri" w:hAnsi="Cambria" w:cs="Arial"/>
          <w:b/>
          <w:lang w:eastAsia="en-US"/>
        </w:rPr>
      </w:pPr>
    </w:p>
    <w:p w:rsidR="000A5E1F" w:rsidRDefault="000A5E1F" w:rsidP="000A5E1F">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0A5E1F" w:rsidRDefault="000A5E1F" w:rsidP="000A5E1F">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0A5E1F" w:rsidRDefault="000A5E1F" w:rsidP="000A5E1F">
      <w:pPr>
        <w:rPr>
          <w:rFonts w:ascii="Calibri" w:eastAsia="Calibri" w:hAnsi="Calibri" w:cs="Times New Roman"/>
        </w:rPr>
      </w:pPr>
      <w:r>
        <w:t xml:space="preserve"> </w:t>
      </w:r>
    </w:p>
    <w:p w:rsidR="000A5E1F" w:rsidRDefault="000A5E1F" w:rsidP="000A5E1F">
      <w:pPr>
        <w:rPr>
          <w:b/>
        </w:rPr>
      </w:pPr>
      <w:r>
        <w:rPr>
          <w:b/>
        </w:rPr>
        <w:t>Docentes:</w:t>
      </w:r>
    </w:p>
    <w:p w:rsidR="000A5E1F" w:rsidRDefault="000A5E1F" w:rsidP="000A5E1F">
      <w:pPr>
        <w:spacing w:after="0" w:line="240" w:lineRule="auto"/>
      </w:pPr>
      <w:r>
        <w:rPr>
          <w:b/>
        </w:rPr>
        <w:t>Licda.</w:t>
      </w:r>
      <w:r>
        <w:t xml:space="preserve"> Cinthia Ureña Castro. Escuela Camilo Gamboa Varga. </w:t>
      </w:r>
    </w:p>
    <w:p w:rsidR="000A5E1F" w:rsidRDefault="000A5E1F" w:rsidP="000A5E1F">
      <w:pPr>
        <w:spacing w:after="0" w:line="240" w:lineRule="auto"/>
      </w:pPr>
      <w:r>
        <w:rPr>
          <w:b/>
        </w:rPr>
        <w:t>Licda.</w:t>
      </w:r>
      <w:r>
        <w:t xml:space="preserve"> Dayra Blanco Vindas. Escuela León Cortés Castro.</w:t>
      </w:r>
    </w:p>
    <w:p w:rsidR="000A5E1F" w:rsidRDefault="000A5E1F" w:rsidP="000A5E1F">
      <w:pPr>
        <w:spacing w:after="0" w:line="240" w:lineRule="auto"/>
      </w:pPr>
      <w:r>
        <w:rPr>
          <w:b/>
        </w:rPr>
        <w:t>M. Sc.</w:t>
      </w:r>
      <w:r>
        <w:t xml:space="preserve"> Helga Cruz Banco. Escuela León Cortés Castro.</w:t>
      </w:r>
    </w:p>
    <w:p w:rsidR="000A5E1F" w:rsidRDefault="000A5E1F" w:rsidP="000A5E1F">
      <w:pPr>
        <w:spacing w:after="0" w:line="240" w:lineRule="auto"/>
      </w:pPr>
      <w:r>
        <w:rPr>
          <w:b/>
        </w:rPr>
        <w:t>Licda.</w:t>
      </w:r>
      <w:r>
        <w:t xml:space="preserve">  Leticia Mora Valverde. Escuelas San Isidro.</w:t>
      </w:r>
    </w:p>
    <w:p w:rsidR="000A5E1F" w:rsidRDefault="000A5E1F" w:rsidP="000A5E1F">
      <w:pPr>
        <w:spacing w:after="0" w:line="240" w:lineRule="auto"/>
      </w:pPr>
      <w:r>
        <w:rPr>
          <w:b/>
        </w:rPr>
        <w:t>Licda.</w:t>
      </w:r>
      <w:r>
        <w:t xml:space="preserve"> Magaly Gamboa Cordero. Escuela León Cortés Castro.</w:t>
      </w:r>
    </w:p>
    <w:p w:rsidR="000A5E1F" w:rsidRDefault="000A5E1F" w:rsidP="000A5E1F">
      <w:pPr>
        <w:spacing w:after="0" w:line="240" w:lineRule="auto"/>
      </w:pPr>
      <w:r>
        <w:rPr>
          <w:b/>
        </w:rPr>
        <w:t>Licda</w:t>
      </w:r>
      <w:r>
        <w:t>. María Isabel Jiménez Navarro. Escuela Carrizal.</w:t>
      </w:r>
    </w:p>
    <w:p w:rsidR="000A5E1F" w:rsidRDefault="000A5E1F" w:rsidP="000A5E1F">
      <w:pPr>
        <w:spacing w:after="0" w:line="240" w:lineRule="auto"/>
      </w:pPr>
      <w:r>
        <w:rPr>
          <w:b/>
        </w:rPr>
        <w:t>Licda.</w:t>
      </w:r>
      <w:r>
        <w:t xml:space="preserve"> Sandra Porras Villalobos. Escuela San Isidro.</w:t>
      </w:r>
    </w:p>
    <w:p w:rsidR="000A5E1F" w:rsidRPr="009D4ACD" w:rsidRDefault="000A5E1F" w:rsidP="009E03BE">
      <w:pPr>
        <w:jc w:val="center"/>
        <w:rPr>
          <w:b/>
        </w:rPr>
      </w:pPr>
      <w:bookmarkStart w:id="0" w:name="_GoBack"/>
      <w:bookmarkEnd w:id="0"/>
    </w:p>
    <w:p w:rsidR="009E03BE" w:rsidRPr="009D4ACD" w:rsidRDefault="009E03BE" w:rsidP="009E03BE">
      <w:pPr>
        <w:jc w:val="center"/>
        <w:rPr>
          <w:b/>
        </w:rPr>
      </w:pPr>
    </w:p>
    <w:p w:rsidR="00CE6FDB" w:rsidRPr="009D4ACD" w:rsidRDefault="00CE6FDB" w:rsidP="009E03BE">
      <w:pPr>
        <w:jc w:val="center"/>
        <w:rPr>
          <w:b/>
        </w:rPr>
      </w:pPr>
    </w:p>
    <w:p w:rsidR="00CE6FDB" w:rsidRPr="009D4ACD" w:rsidRDefault="00CE6FDB" w:rsidP="009E03BE">
      <w:pPr>
        <w:jc w:val="center"/>
        <w:rPr>
          <w:b/>
        </w:rPr>
      </w:pPr>
    </w:p>
    <w:p w:rsidR="00CE6FDB" w:rsidRPr="009D4ACD" w:rsidRDefault="00CE6FDB" w:rsidP="009E03BE">
      <w:pPr>
        <w:jc w:val="center"/>
        <w:rPr>
          <w:b/>
        </w:rPr>
      </w:pPr>
    </w:p>
    <w:sectPr w:rsidR="00CE6FDB" w:rsidRPr="009D4ACD" w:rsidSect="006C6800">
      <w:footerReference w:type="default" r:id="rId12"/>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818" w:rsidRDefault="00183818" w:rsidP="00140D69">
      <w:pPr>
        <w:spacing w:after="0" w:line="240" w:lineRule="auto"/>
      </w:pPr>
      <w:r>
        <w:separator/>
      </w:r>
    </w:p>
  </w:endnote>
  <w:endnote w:type="continuationSeparator" w:id="0">
    <w:p w:rsidR="00183818" w:rsidRDefault="00183818"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2C1" w:rsidRDefault="003122C1" w:rsidP="003122C1">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3122C1" w:rsidRDefault="003122C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818" w:rsidRDefault="00183818" w:rsidP="00140D69">
      <w:pPr>
        <w:spacing w:after="0" w:line="240" w:lineRule="auto"/>
      </w:pPr>
      <w:r>
        <w:separator/>
      </w:r>
    </w:p>
  </w:footnote>
  <w:footnote w:type="continuationSeparator" w:id="0">
    <w:p w:rsidR="00183818" w:rsidRDefault="00183818" w:rsidP="00140D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05629"/>
    <w:rsid w:val="000109EA"/>
    <w:rsid w:val="00011353"/>
    <w:rsid w:val="0001263B"/>
    <w:rsid w:val="000162B6"/>
    <w:rsid w:val="000217C9"/>
    <w:rsid w:val="00024909"/>
    <w:rsid w:val="00027B73"/>
    <w:rsid w:val="000306AF"/>
    <w:rsid w:val="000323BA"/>
    <w:rsid w:val="00032F88"/>
    <w:rsid w:val="00035615"/>
    <w:rsid w:val="00045FD7"/>
    <w:rsid w:val="00051683"/>
    <w:rsid w:val="00054F52"/>
    <w:rsid w:val="000555EF"/>
    <w:rsid w:val="0006020E"/>
    <w:rsid w:val="00060AEB"/>
    <w:rsid w:val="000668B0"/>
    <w:rsid w:val="000718D8"/>
    <w:rsid w:val="0007468F"/>
    <w:rsid w:val="000805A7"/>
    <w:rsid w:val="000867F6"/>
    <w:rsid w:val="00092CC3"/>
    <w:rsid w:val="000949B9"/>
    <w:rsid w:val="00095E51"/>
    <w:rsid w:val="000A1C7A"/>
    <w:rsid w:val="000A5E1F"/>
    <w:rsid w:val="000A620B"/>
    <w:rsid w:val="000A6BAC"/>
    <w:rsid w:val="000C13BC"/>
    <w:rsid w:val="000C1FA4"/>
    <w:rsid w:val="000C24A6"/>
    <w:rsid w:val="000C71C6"/>
    <w:rsid w:val="000C7F95"/>
    <w:rsid w:val="000D2603"/>
    <w:rsid w:val="000D290A"/>
    <w:rsid w:val="000D4793"/>
    <w:rsid w:val="000F38A2"/>
    <w:rsid w:val="000F6A3F"/>
    <w:rsid w:val="0010655E"/>
    <w:rsid w:val="001141E8"/>
    <w:rsid w:val="00114630"/>
    <w:rsid w:val="00117518"/>
    <w:rsid w:val="0012027F"/>
    <w:rsid w:val="0012070A"/>
    <w:rsid w:val="00120906"/>
    <w:rsid w:val="0012476A"/>
    <w:rsid w:val="00125F91"/>
    <w:rsid w:val="00130105"/>
    <w:rsid w:val="00133592"/>
    <w:rsid w:val="00135AC3"/>
    <w:rsid w:val="001405A9"/>
    <w:rsid w:val="00140D69"/>
    <w:rsid w:val="00141802"/>
    <w:rsid w:val="0015117D"/>
    <w:rsid w:val="001522B3"/>
    <w:rsid w:val="00153531"/>
    <w:rsid w:val="001571AA"/>
    <w:rsid w:val="00164307"/>
    <w:rsid w:val="00165015"/>
    <w:rsid w:val="00166961"/>
    <w:rsid w:val="00166D1D"/>
    <w:rsid w:val="00170268"/>
    <w:rsid w:val="00173E84"/>
    <w:rsid w:val="00183818"/>
    <w:rsid w:val="001868A2"/>
    <w:rsid w:val="0019137A"/>
    <w:rsid w:val="00193A67"/>
    <w:rsid w:val="00196279"/>
    <w:rsid w:val="001A58CE"/>
    <w:rsid w:val="001B045D"/>
    <w:rsid w:val="001B7469"/>
    <w:rsid w:val="001C3E2E"/>
    <w:rsid w:val="001C532E"/>
    <w:rsid w:val="001C719C"/>
    <w:rsid w:val="001D374B"/>
    <w:rsid w:val="001D48AF"/>
    <w:rsid w:val="001D6384"/>
    <w:rsid w:val="001E015E"/>
    <w:rsid w:val="001E3330"/>
    <w:rsid w:val="001F2460"/>
    <w:rsid w:val="00206BDB"/>
    <w:rsid w:val="00207C4A"/>
    <w:rsid w:val="00216057"/>
    <w:rsid w:val="00217409"/>
    <w:rsid w:val="00217429"/>
    <w:rsid w:val="0021745C"/>
    <w:rsid w:val="0022055F"/>
    <w:rsid w:val="0022517A"/>
    <w:rsid w:val="002303F1"/>
    <w:rsid w:val="002308CA"/>
    <w:rsid w:val="00232BA4"/>
    <w:rsid w:val="00240A41"/>
    <w:rsid w:val="00242B86"/>
    <w:rsid w:val="002446CA"/>
    <w:rsid w:val="00247DBA"/>
    <w:rsid w:val="00247FCA"/>
    <w:rsid w:val="00250CC0"/>
    <w:rsid w:val="00251A94"/>
    <w:rsid w:val="00261F64"/>
    <w:rsid w:val="002707A1"/>
    <w:rsid w:val="00273E23"/>
    <w:rsid w:val="00275FFD"/>
    <w:rsid w:val="00276758"/>
    <w:rsid w:val="00281CEB"/>
    <w:rsid w:val="00293042"/>
    <w:rsid w:val="002B0D21"/>
    <w:rsid w:val="002B0E27"/>
    <w:rsid w:val="002B1C26"/>
    <w:rsid w:val="002C0557"/>
    <w:rsid w:val="002C5FEA"/>
    <w:rsid w:val="002D2799"/>
    <w:rsid w:val="002D6323"/>
    <w:rsid w:val="002D6BFD"/>
    <w:rsid w:val="002E0CE6"/>
    <w:rsid w:val="002E69E6"/>
    <w:rsid w:val="002E7FC6"/>
    <w:rsid w:val="002F420B"/>
    <w:rsid w:val="002F7221"/>
    <w:rsid w:val="0030235D"/>
    <w:rsid w:val="00302EF5"/>
    <w:rsid w:val="003102F1"/>
    <w:rsid w:val="003122C1"/>
    <w:rsid w:val="003153A7"/>
    <w:rsid w:val="003172CB"/>
    <w:rsid w:val="0032004C"/>
    <w:rsid w:val="00326213"/>
    <w:rsid w:val="00331C22"/>
    <w:rsid w:val="0033297A"/>
    <w:rsid w:val="00334F60"/>
    <w:rsid w:val="003373ED"/>
    <w:rsid w:val="003508E9"/>
    <w:rsid w:val="003631CE"/>
    <w:rsid w:val="00366809"/>
    <w:rsid w:val="00366BBE"/>
    <w:rsid w:val="00374ABB"/>
    <w:rsid w:val="00376FD5"/>
    <w:rsid w:val="003A0FBA"/>
    <w:rsid w:val="003A752C"/>
    <w:rsid w:val="003B0935"/>
    <w:rsid w:val="003B115A"/>
    <w:rsid w:val="003B1F8F"/>
    <w:rsid w:val="003B5399"/>
    <w:rsid w:val="003C5F50"/>
    <w:rsid w:val="003D3F45"/>
    <w:rsid w:val="003D7447"/>
    <w:rsid w:val="003E439A"/>
    <w:rsid w:val="003E5E43"/>
    <w:rsid w:val="003E6F73"/>
    <w:rsid w:val="003E7F77"/>
    <w:rsid w:val="003F0534"/>
    <w:rsid w:val="003F64C0"/>
    <w:rsid w:val="003F7157"/>
    <w:rsid w:val="003F7AE8"/>
    <w:rsid w:val="00401412"/>
    <w:rsid w:val="004028E3"/>
    <w:rsid w:val="00405C8F"/>
    <w:rsid w:val="0041441B"/>
    <w:rsid w:val="00416386"/>
    <w:rsid w:val="00423E98"/>
    <w:rsid w:val="004276FF"/>
    <w:rsid w:val="004333FA"/>
    <w:rsid w:val="00433DB1"/>
    <w:rsid w:val="00440F4E"/>
    <w:rsid w:val="004516A4"/>
    <w:rsid w:val="0045470C"/>
    <w:rsid w:val="004551F6"/>
    <w:rsid w:val="004609F9"/>
    <w:rsid w:val="00463D8D"/>
    <w:rsid w:val="004647C6"/>
    <w:rsid w:val="004725AE"/>
    <w:rsid w:val="0049034F"/>
    <w:rsid w:val="004904A4"/>
    <w:rsid w:val="00493E35"/>
    <w:rsid w:val="00497D6D"/>
    <w:rsid w:val="004A1D2D"/>
    <w:rsid w:val="004A4EEC"/>
    <w:rsid w:val="004A5845"/>
    <w:rsid w:val="004A62BF"/>
    <w:rsid w:val="004B430A"/>
    <w:rsid w:val="004B49F7"/>
    <w:rsid w:val="004C7869"/>
    <w:rsid w:val="004D0A8A"/>
    <w:rsid w:val="004D7A93"/>
    <w:rsid w:val="004E21B4"/>
    <w:rsid w:val="004E277C"/>
    <w:rsid w:val="004F3140"/>
    <w:rsid w:val="0050462C"/>
    <w:rsid w:val="00504948"/>
    <w:rsid w:val="00505EBE"/>
    <w:rsid w:val="00506037"/>
    <w:rsid w:val="00506475"/>
    <w:rsid w:val="00506803"/>
    <w:rsid w:val="005074D6"/>
    <w:rsid w:val="00510AB5"/>
    <w:rsid w:val="00511E0E"/>
    <w:rsid w:val="00512FD3"/>
    <w:rsid w:val="00514B7C"/>
    <w:rsid w:val="00515DD7"/>
    <w:rsid w:val="00520336"/>
    <w:rsid w:val="00521C00"/>
    <w:rsid w:val="0052247F"/>
    <w:rsid w:val="005340BB"/>
    <w:rsid w:val="00542091"/>
    <w:rsid w:val="00546E08"/>
    <w:rsid w:val="005523C9"/>
    <w:rsid w:val="005527D1"/>
    <w:rsid w:val="00555B54"/>
    <w:rsid w:val="00557B97"/>
    <w:rsid w:val="00562420"/>
    <w:rsid w:val="00562423"/>
    <w:rsid w:val="00574658"/>
    <w:rsid w:val="00576452"/>
    <w:rsid w:val="00580965"/>
    <w:rsid w:val="00584F7D"/>
    <w:rsid w:val="00585FD1"/>
    <w:rsid w:val="00590960"/>
    <w:rsid w:val="005918AA"/>
    <w:rsid w:val="005927F7"/>
    <w:rsid w:val="00593156"/>
    <w:rsid w:val="005B3B8A"/>
    <w:rsid w:val="005C0368"/>
    <w:rsid w:val="005C1C9E"/>
    <w:rsid w:val="005C556E"/>
    <w:rsid w:val="005D151E"/>
    <w:rsid w:val="005D19AC"/>
    <w:rsid w:val="005D328C"/>
    <w:rsid w:val="005D615B"/>
    <w:rsid w:val="005D66FD"/>
    <w:rsid w:val="005D7AD0"/>
    <w:rsid w:val="005E6632"/>
    <w:rsid w:val="005F2004"/>
    <w:rsid w:val="00604354"/>
    <w:rsid w:val="00604894"/>
    <w:rsid w:val="0061593C"/>
    <w:rsid w:val="00617A81"/>
    <w:rsid w:val="00635737"/>
    <w:rsid w:val="0063598C"/>
    <w:rsid w:val="00637F9C"/>
    <w:rsid w:val="0064014F"/>
    <w:rsid w:val="006459A0"/>
    <w:rsid w:val="00651F41"/>
    <w:rsid w:val="00657491"/>
    <w:rsid w:val="00662476"/>
    <w:rsid w:val="00666DA9"/>
    <w:rsid w:val="00674D0D"/>
    <w:rsid w:val="00675F99"/>
    <w:rsid w:val="0069069A"/>
    <w:rsid w:val="00696505"/>
    <w:rsid w:val="006969B6"/>
    <w:rsid w:val="006A5783"/>
    <w:rsid w:val="006A6AA3"/>
    <w:rsid w:val="006B35C3"/>
    <w:rsid w:val="006B42E9"/>
    <w:rsid w:val="006B7493"/>
    <w:rsid w:val="006C6800"/>
    <w:rsid w:val="006D72CB"/>
    <w:rsid w:val="006D778C"/>
    <w:rsid w:val="006D7F3D"/>
    <w:rsid w:val="006E4309"/>
    <w:rsid w:val="006E4B70"/>
    <w:rsid w:val="006F0467"/>
    <w:rsid w:val="006F0B36"/>
    <w:rsid w:val="006F4586"/>
    <w:rsid w:val="006F788B"/>
    <w:rsid w:val="00710545"/>
    <w:rsid w:val="0071083F"/>
    <w:rsid w:val="007115FE"/>
    <w:rsid w:val="00716353"/>
    <w:rsid w:val="0071690E"/>
    <w:rsid w:val="007218FC"/>
    <w:rsid w:val="0072231B"/>
    <w:rsid w:val="00722390"/>
    <w:rsid w:val="007257D8"/>
    <w:rsid w:val="0072647B"/>
    <w:rsid w:val="00732604"/>
    <w:rsid w:val="00737092"/>
    <w:rsid w:val="0074114E"/>
    <w:rsid w:val="00743CBF"/>
    <w:rsid w:val="00752217"/>
    <w:rsid w:val="00755D1A"/>
    <w:rsid w:val="00756D7C"/>
    <w:rsid w:val="00764A05"/>
    <w:rsid w:val="007678C2"/>
    <w:rsid w:val="00773780"/>
    <w:rsid w:val="007806DB"/>
    <w:rsid w:val="00780B51"/>
    <w:rsid w:val="00786D4C"/>
    <w:rsid w:val="00787DA6"/>
    <w:rsid w:val="007911C7"/>
    <w:rsid w:val="00793BB1"/>
    <w:rsid w:val="007948F7"/>
    <w:rsid w:val="007963F9"/>
    <w:rsid w:val="00797E94"/>
    <w:rsid w:val="007A411D"/>
    <w:rsid w:val="007A4D75"/>
    <w:rsid w:val="007B6AC3"/>
    <w:rsid w:val="007C5DED"/>
    <w:rsid w:val="007D0343"/>
    <w:rsid w:val="007D4AA3"/>
    <w:rsid w:val="007D4DF6"/>
    <w:rsid w:val="007E30DA"/>
    <w:rsid w:val="007F26D8"/>
    <w:rsid w:val="00801CB7"/>
    <w:rsid w:val="00813125"/>
    <w:rsid w:val="00813364"/>
    <w:rsid w:val="00815053"/>
    <w:rsid w:val="008224A9"/>
    <w:rsid w:val="00826F9D"/>
    <w:rsid w:val="008340A9"/>
    <w:rsid w:val="00841A0F"/>
    <w:rsid w:val="00842D05"/>
    <w:rsid w:val="00844EDA"/>
    <w:rsid w:val="00845913"/>
    <w:rsid w:val="00850709"/>
    <w:rsid w:val="008545C3"/>
    <w:rsid w:val="0085575B"/>
    <w:rsid w:val="008636DF"/>
    <w:rsid w:val="00876809"/>
    <w:rsid w:val="00876CDB"/>
    <w:rsid w:val="00890069"/>
    <w:rsid w:val="00891F4A"/>
    <w:rsid w:val="00893753"/>
    <w:rsid w:val="00896811"/>
    <w:rsid w:val="008A0CDB"/>
    <w:rsid w:val="008A2077"/>
    <w:rsid w:val="008B61CF"/>
    <w:rsid w:val="008B636F"/>
    <w:rsid w:val="008C5F58"/>
    <w:rsid w:val="008C6994"/>
    <w:rsid w:val="008C6FE2"/>
    <w:rsid w:val="008C7D7B"/>
    <w:rsid w:val="008D0468"/>
    <w:rsid w:val="008D219D"/>
    <w:rsid w:val="008D2949"/>
    <w:rsid w:val="008D3E39"/>
    <w:rsid w:val="008D6BDC"/>
    <w:rsid w:val="008D7917"/>
    <w:rsid w:val="008E094C"/>
    <w:rsid w:val="008E10F0"/>
    <w:rsid w:val="008E7B65"/>
    <w:rsid w:val="008F2F63"/>
    <w:rsid w:val="008F6403"/>
    <w:rsid w:val="0090278C"/>
    <w:rsid w:val="00905636"/>
    <w:rsid w:val="00911714"/>
    <w:rsid w:val="00912A88"/>
    <w:rsid w:val="0091425F"/>
    <w:rsid w:val="00924E92"/>
    <w:rsid w:val="00930B59"/>
    <w:rsid w:val="00931056"/>
    <w:rsid w:val="009327FC"/>
    <w:rsid w:val="00945263"/>
    <w:rsid w:val="00945D5E"/>
    <w:rsid w:val="009469B8"/>
    <w:rsid w:val="0095167C"/>
    <w:rsid w:val="0095439C"/>
    <w:rsid w:val="00954C88"/>
    <w:rsid w:val="009562A4"/>
    <w:rsid w:val="00956F16"/>
    <w:rsid w:val="009766B7"/>
    <w:rsid w:val="009827D7"/>
    <w:rsid w:val="0098657A"/>
    <w:rsid w:val="009A021C"/>
    <w:rsid w:val="009A08C8"/>
    <w:rsid w:val="009A4D0C"/>
    <w:rsid w:val="009A7458"/>
    <w:rsid w:val="009B04D0"/>
    <w:rsid w:val="009B32A2"/>
    <w:rsid w:val="009B5D96"/>
    <w:rsid w:val="009C198C"/>
    <w:rsid w:val="009C6A5B"/>
    <w:rsid w:val="009C705C"/>
    <w:rsid w:val="009C7127"/>
    <w:rsid w:val="009D4028"/>
    <w:rsid w:val="009D4ACD"/>
    <w:rsid w:val="009D502A"/>
    <w:rsid w:val="009E03BE"/>
    <w:rsid w:val="009E1738"/>
    <w:rsid w:val="009E2812"/>
    <w:rsid w:val="009E3C51"/>
    <w:rsid w:val="009E42EE"/>
    <w:rsid w:val="009E5CCD"/>
    <w:rsid w:val="009E6C80"/>
    <w:rsid w:val="009F611C"/>
    <w:rsid w:val="00A01148"/>
    <w:rsid w:val="00A021A3"/>
    <w:rsid w:val="00A03EE4"/>
    <w:rsid w:val="00A2078B"/>
    <w:rsid w:val="00A23B41"/>
    <w:rsid w:val="00A2547E"/>
    <w:rsid w:val="00A25BC8"/>
    <w:rsid w:val="00A32E05"/>
    <w:rsid w:val="00A354CA"/>
    <w:rsid w:val="00A37033"/>
    <w:rsid w:val="00A374EC"/>
    <w:rsid w:val="00A44822"/>
    <w:rsid w:val="00A453EB"/>
    <w:rsid w:val="00A53DE8"/>
    <w:rsid w:val="00A54E93"/>
    <w:rsid w:val="00A55053"/>
    <w:rsid w:val="00A63175"/>
    <w:rsid w:val="00A64FC4"/>
    <w:rsid w:val="00A704E2"/>
    <w:rsid w:val="00A72D51"/>
    <w:rsid w:val="00A73979"/>
    <w:rsid w:val="00A77138"/>
    <w:rsid w:val="00A8651C"/>
    <w:rsid w:val="00A94C5D"/>
    <w:rsid w:val="00A95585"/>
    <w:rsid w:val="00AA2BDA"/>
    <w:rsid w:val="00AA301B"/>
    <w:rsid w:val="00AA6617"/>
    <w:rsid w:val="00AA748C"/>
    <w:rsid w:val="00AB4A54"/>
    <w:rsid w:val="00AD048B"/>
    <w:rsid w:val="00AD1B57"/>
    <w:rsid w:val="00AD2299"/>
    <w:rsid w:val="00AD7A51"/>
    <w:rsid w:val="00AD7FF8"/>
    <w:rsid w:val="00AE3941"/>
    <w:rsid w:val="00AF7425"/>
    <w:rsid w:val="00B061FF"/>
    <w:rsid w:val="00B06904"/>
    <w:rsid w:val="00B2494C"/>
    <w:rsid w:val="00B24DF5"/>
    <w:rsid w:val="00B276DE"/>
    <w:rsid w:val="00B27934"/>
    <w:rsid w:val="00B30EB2"/>
    <w:rsid w:val="00B36024"/>
    <w:rsid w:val="00B37D86"/>
    <w:rsid w:val="00B37FBC"/>
    <w:rsid w:val="00B4003E"/>
    <w:rsid w:val="00B41C5C"/>
    <w:rsid w:val="00B577AC"/>
    <w:rsid w:val="00B57AD6"/>
    <w:rsid w:val="00B671A0"/>
    <w:rsid w:val="00B759F4"/>
    <w:rsid w:val="00B77365"/>
    <w:rsid w:val="00B83326"/>
    <w:rsid w:val="00B8643E"/>
    <w:rsid w:val="00B903FF"/>
    <w:rsid w:val="00B93128"/>
    <w:rsid w:val="00B941A9"/>
    <w:rsid w:val="00BA3DF3"/>
    <w:rsid w:val="00BB02D6"/>
    <w:rsid w:val="00BC011A"/>
    <w:rsid w:val="00BC2C13"/>
    <w:rsid w:val="00BC608D"/>
    <w:rsid w:val="00BC631D"/>
    <w:rsid w:val="00BC7754"/>
    <w:rsid w:val="00BD41D7"/>
    <w:rsid w:val="00BD481A"/>
    <w:rsid w:val="00BE5B1F"/>
    <w:rsid w:val="00BF47F4"/>
    <w:rsid w:val="00C01A39"/>
    <w:rsid w:val="00C01A8D"/>
    <w:rsid w:val="00C02FA2"/>
    <w:rsid w:val="00C036A2"/>
    <w:rsid w:val="00C03BBE"/>
    <w:rsid w:val="00C06775"/>
    <w:rsid w:val="00C071FA"/>
    <w:rsid w:val="00C22F48"/>
    <w:rsid w:val="00C26100"/>
    <w:rsid w:val="00C337D1"/>
    <w:rsid w:val="00C40B6B"/>
    <w:rsid w:val="00C42102"/>
    <w:rsid w:val="00C457F7"/>
    <w:rsid w:val="00C52E77"/>
    <w:rsid w:val="00C52F52"/>
    <w:rsid w:val="00C56724"/>
    <w:rsid w:val="00C673A4"/>
    <w:rsid w:val="00C713A4"/>
    <w:rsid w:val="00C76F13"/>
    <w:rsid w:val="00C77DDF"/>
    <w:rsid w:val="00C84AB5"/>
    <w:rsid w:val="00C935AB"/>
    <w:rsid w:val="00C939D0"/>
    <w:rsid w:val="00C94C11"/>
    <w:rsid w:val="00CA2FBB"/>
    <w:rsid w:val="00CA56AD"/>
    <w:rsid w:val="00CB40F9"/>
    <w:rsid w:val="00CC0B3B"/>
    <w:rsid w:val="00CC67A3"/>
    <w:rsid w:val="00CD24C9"/>
    <w:rsid w:val="00CD31B4"/>
    <w:rsid w:val="00CD70FD"/>
    <w:rsid w:val="00CE1A81"/>
    <w:rsid w:val="00CE6FDB"/>
    <w:rsid w:val="00CF00CF"/>
    <w:rsid w:val="00CF0A70"/>
    <w:rsid w:val="00CF530B"/>
    <w:rsid w:val="00CF66B4"/>
    <w:rsid w:val="00CF6B1A"/>
    <w:rsid w:val="00D00453"/>
    <w:rsid w:val="00D1190C"/>
    <w:rsid w:val="00D15558"/>
    <w:rsid w:val="00D1563D"/>
    <w:rsid w:val="00D1719C"/>
    <w:rsid w:val="00D21029"/>
    <w:rsid w:val="00D2125C"/>
    <w:rsid w:val="00D226EB"/>
    <w:rsid w:val="00D245EC"/>
    <w:rsid w:val="00D258B3"/>
    <w:rsid w:val="00D31F82"/>
    <w:rsid w:val="00D33F8C"/>
    <w:rsid w:val="00D5031B"/>
    <w:rsid w:val="00D702B1"/>
    <w:rsid w:val="00D8356B"/>
    <w:rsid w:val="00D85E49"/>
    <w:rsid w:val="00D9414D"/>
    <w:rsid w:val="00DA070E"/>
    <w:rsid w:val="00DA428B"/>
    <w:rsid w:val="00DA628B"/>
    <w:rsid w:val="00DB16C0"/>
    <w:rsid w:val="00DB1948"/>
    <w:rsid w:val="00DB48B0"/>
    <w:rsid w:val="00DC3858"/>
    <w:rsid w:val="00DC5A57"/>
    <w:rsid w:val="00DD7105"/>
    <w:rsid w:val="00DE4BC2"/>
    <w:rsid w:val="00DE72D2"/>
    <w:rsid w:val="00E02759"/>
    <w:rsid w:val="00E07E5D"/>
    <w:rsid w:val="00E11F03"/>
    <w:rsid w:val="00E128BB"/>
    <w:rsid w:val="00E173E3"/>
    <w:rsid w:val="00E25989"/>
    <w:rsid w:val="00E31B6A"/>
    <w:rsid w:val="00E32801"/>
    <w:rsid w:val="00E34330"/>
    <w:rsid w:val="00E407C1"/>
    <w:rsid w:val="00E41AC3"/>
    <w:rsid w:val="00E4739E"/>
    <w:rsid w:val="00E51BD0"/>
    <w:rsid w:val="00E5296A"/>
    <w:rsid w:val="00E559CD"/>
    <w:rsid w:val="00E6375F"/>
    <w:rsid w:val="00E6771F"/>
    <w:rsid w:val="00E7111C"/>
    <w:rsid w:val="00E74021"/>
    <w:rsid w:val="00E80F64"/>
    <w:rsid w:val="00E84498"/>
    <w:rsid w:val="00E85A0D"/>
    <w:rsid w:val="00E933EA"/>
    <w:rsid w:val="00EA065F"/>
    <w:rsid w:val="00EA0F40"/>
    <w:rsid w:val="00EB5EE2"/>
    <w:rsid w:val="00EC1E94"/>
    <w:rsid w:val="00EC6CEC"/>
    <w:rsid w:val="00ED619A"/>
    <w:rsid w:val="00ED6903"/>
    <w:rsid w:val="00EE18CD"/>
    <w:rsid w:val="00EE33B0"/>
    <w:rsid w:val="00EE476D"/>
    <w:rsid w:val="00EF0F77"/>
    <w:rsid w:val="00EF1EFC"/>
    <w:rsid w:val="00EF62C1"/>
    <w:rsid w:val="00F10C63"/>
    <w:rsid w:val="00F12D32"/>
    <w:rsid w:val="00F153EB"/>
    <w:rsid w:val="00F25210"/>
    <w:rsid w:val="00F30A78"/>
    <w:rsid w:val="00F3129B"/>
    <w:rsid w:val="00F33742"/>
    <w:rsid w:val="00F3398D"/>
    <w:rsid w:val="00F33D73"/>
    <w:rsid w:val="00F41989"/>
    <w:rsid w:val="00F4264B"/>
    <w:rsid w:val="00F4431D"/>
    <w:rsid w:val="00F46704"/>
    <w:rsid w:val="00F51281"/>
    <w:rsid w:val="00F51C97"/>
    <w:rsid w:val="00F54050"/>
    <w:rsid w:val="00F5510D"/>
    <w:rsid w:val="00F57300"/>
    <w:rsid w:val="00F62FAA"/>
    <w:rsid w:val="00F7027A"/>
    <w:rsid w:val="00F774A8"/>
    <w:rsid w:val="00F81678"/>
    <w:rsid w:val="00F84C34"/>
    <w:rsid w:val="00F84E9C"/>
    <w:rsid w:val="00F865C2"/>
    <w:rsid w:val="00F86EF6"/>
    <w:rsid w:val="00F956EA"/>
    <w:rsid w:val="00FA0C70"/>
    <w:rsid w:val="00FA67FE"/>
    <w:rsid w:val="00FA7882"/>
    <w:rsid w:val="00FB5D50"/>
    <w:rsid w:val="00FB77BB"/>
    <w:rsid w:val="00FD1AF9"/>
    <w:rsid w:val="00FD63E5"/>
    <w:rsid w:val="00FE13E0"/>
    <w:rsid w:val="00FF261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4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table" w:customStyle="1" w:styleId="Tablaconcuadrcula1">
    <w:name w:val="Tabla con cuadrícula1"/>
    <w:basedOn w:val="Tablanormal"/>
    <w:next w:val="Tablaconcuadrcula"/>
    <w:uiPriority w:val="39"/>
    <w:rsid w:val="009D4A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0A5E1F"/>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27659571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458184080">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90463-A084-45B8-9C3A-83603083C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2179</TotalTime>
  <Pages>9</Pages>
  <Words>2049</Words>
  <Characters>11273</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Richard Navarro Garro</cp:lastModifiedBy>
  <cp:revision>531</cp:revision>
  <dcterms:created xsi:type="dcterms:W3CDTF">2019-02-28T19:25:00Z</dcterms:created>
  <dcterms:modified xsi:type="dcterms:W3CDTF">2019-12-02T16:24:00Z</dcterms:modified>
</cp:coreProperties>
</file>