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995111" w14:textId="77777777" w:rsidR="002A336D" w:rsidRPr="00F30ED0" w:rsidRDefault="002A336D" w:rsidP="002A336D">
      <w:pPr>
        <w:spacing w:after="0" w:line="240" w:lineRule="auto"/>
        <w:jc w:val="center"/>
        <w:rPr>
          <w:b/>
        </w:rPr>
      </w:pPr>
      <w:r w:rsidRPr="00F30ED0">
        <w:rPr>
          <w:b/>
        </w:rPr>
        <w:t xml:space="preserve">Lineamientos generales para el planeamiento de </w:t>
      </w:r>
    </w:p>
    <w:p w14:paraId="59C79D71" w14:textId="77777777" w:rsidR="002A336D" w:rsidRPr="00F30ED0" w:rsidRDefault="002A336D" w:rsidP="002A336D">
      <w:pPr>
        <w:spacing w:after="0" w:line="240" w:lineRule="auto"/>
        <w:jc w:val="center"/>
        <w:rPr>
          <w:b/>
        </w:rPr>
      </w:pPr>
      <w:r w:rsidRPr="00F30ED0">
        <w:rPr>
          <w:b/>
        </w:rPr>
        <w:t>Español en Primer Ciclo y Segundo Ciclo</w:t>
      </w:r>
    </w:p>
    <w:p w14:paraId="59EFCE97" w14:textId="77777777" w:rsidR="002A336D" w:rsidRPr="00F30ED0" w:rsidRDefault="002A336D" w:rsidP="002A336D">
      <w:pPr>
        <w:spacing w:after="0" w:line="240" w:lineRule="auto"/>
        <w:jc w:val="center"/>
      </w:pPr>
    </w:p>
    <w:p w14:paraId="5FD56F30" w14:textId="77777777" w:rsidR="002A336D" w:rsidRPr="00F30ED0" w:rsidRDefault="002A336D" w:rsidP="002A336D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F30ED0">
        <w:t xml:space="preserve">Las actividades de mediación para desarrollar las lecciones de </w:t>
      </w:r>
      <w:proofErr w:type="gramStart"/>
      <w:r w:rsidRPr="00F30ED0">
        <w:t>Español</w:t>
      </w:r>
      <w:proofErr w:type="gramEnd"/>
      <w:r w:rsidRPr="00F30ED0">
        <w:t xml:space="preserve"> en primaria, se elaboran considerando los tres momentos claves para el abordaje de los contenidos curriculares correspondientes (inicio, desarrollo y cierre).</w:t>
      </w:r>
    </w:p>
    <w:p w14:paraId="1A1779B4" w14:textId="77777777" w:rsidR="002A336D" w:rsidRPr="00F30ED0" w:rsidRDefault="002A336D" w:rsidP="002A336D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F30ED0">
        <w:t>Las actividades de mediación se redactan de manera muy detallada y en tercera persona singular.</w:t>
      </w:r>
    </w:p>
    <w:p w14:paraId="11A4AC22" w14:textId="77777777" w:rsidR="002A336D" w:rsidRPr="00F30ED0" w:rsidRDefault="002A336D" w:rsidP="002A336D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F30ED0">
        <w:t xml:space="preserve">El contenido curricular actitudinal correspondiente debe evidenciarse en la redacción de alguna de las actividades de mediación y se subraya o escribe con letra negrita o de otro color. </w:t>
      </w:r>
    </w:p>
    <w:p w14:paraId="756C619A" w14:textId="77777777" w:rsidR="002A336D" w:rsidRPr="00F30ED0" w:rsidRDefault="002A336D" w:rsidP="002A336D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F30ED0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14:paraId="59E93533" w14:textId="77777777" w:rsidR="002A336D" w:rsidRPr="00F30ED0" w:rsidRDefault="002A336D" w:rsidP="002A336D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F30ED0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F30ED0">
        <w:t>supracitado</w:t>
      </w:r>
      <w:proofErr w:type="spellEnd"/>
      <w:r w:rsidRPr="00F30ED0">
        <w:t xml:space="preserve"> establece la dosificación por nivel y las listas de lecturas recomendadas para ambos ciclos educativos.</w:t>
      </w:r>
    </w:p>
    <w:p w14:paraId="62AAC0DD" w14:textId="77777777" w:rsidR="002A336D" w:rsidRPr="00F30ED0" w:rsidRDefault="002A336D" w:rsidP="002A336D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F30ED0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F30ED0">
        <w:rPr>
          <w:b/>
        </w:rPr>
        <w:t>DVM-AC-0015-01-2017</w:t>
      </w:r>
      <w:r w:rsidRPr="00F30ED0">
        <w:t xml:space="preserve">. </w:t>
      </w:r>
    </w:p>
    <w:p w14:paraId="4BB5C83C" w14:textId="77777777" w:rsidR="002A336D" w:rsidRPr="00F30ED0" w:rsidRDefault="002A336D" w:rsidP="002A336D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F30ED0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F30ED0">
        <w:t>subsitio</w:t>
      </w:r>
      <w:proofErr w:type="spellEnd"/>
      <w:r w:rsidRPr="00F30ED0">
        <w:t xml:space="preserve"> Piensa en Arte, al cual se puede ingresar con una contraseña creada por el usuario que cuente con correo oficial del MEP.</w:t>
      </w:r>
    </w:p>
    <w:p w14:paraId="17CF797F" w14:textId="77777777" w:rsidR="002A336D" w:rsidRPr="00F30ED0" w:rsidRDefault="002A336D" w:rsidP="002A336D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F30ED0">
        <w:t>El contenido 4.1 de primer año se debe retomar periódicamente, cada vez que se trabaje el desarrollo o estimulación de la conciencia fonológica.</w:t>
      </w:r>
    </w:p>
    <w:p w14:paraId="0D74AC7F" w14:textId="77777777" w:rsidR="002A336D" w:rsidRPr="00F30ED0" w:rsidRDefault="002A336D" w:rsidP="002A336D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F30ED0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14:paraId="500A2FD2" w14:textId="77777777" w:rsidR="002A336D" w:rsidRPr="00F30ED0" w:rsidRDefault="002A336D" w:rsidP="002A336D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F30ED0">
        <w:t>Debido a lo expuesto en el punto anterior, y como parte del proceso de lectoescritura, la unidad de articulación se abarca hacia el final del primer año, o bien, al iniciar el segundo año escolar.</w:t>
      </w:r>
    </w:p>
    <w:p w14:paraId="31D96128" w14:textId="77777777" w:rsidR="002A336D" w:rsidRPr="00F30ED0" w:rsidRDefault="002A336D" w:rsidP="002A336D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F30ED0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14:paraId="7B711B83" w14:textId="77777777" w:rsidR="002A336D" w:rsidRPr="00F30ED0" w:rsidRDefault="002A336D" w:rsidP="002A336D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F30ED0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14:paraId="3D396494" w14:textId="77777777" w:rsidR="002A336D" w:rsidRPr="00F30ED0" w:rsidRDefault="002A336D" w:rsidP="002A336D">
      <w:pPr>
        <w:jc w:val="center"/>
        <w:rPr>
          <w:b/>
        </w:rPr>
      </w:pPr>
    </w:p>
    <w:p w14:paraId="5EE31567" w14:textId="77777777" w:rsidR="00011353" w:rsidRDefault="00893753" w:rsidP="00E559CD">
      <w:pPr>
        <w:jc w:val="center"/>
        <w:rPr>
          <w:b/>
        </w:rPr>
      </w:pPr>
      <w:r w:rsidRPr="00F30ED0">
        <w:rPr>
          <w:b/>
        </w:rPr>
        <w:lastRenderedPageBreak/>
        <w:t>Plantilla de p</w:t>
      </w:r>
      <w:r w:rsidR="004516A4" w:rsidRPr="00F30ED0">
        <w:rPr>
          <w:b/>
        </w:rPr>
        <w:t>laneamiento didáctico</w:t>
      </w:r>
      <w:r w:rsidR="006969B6" w:rsidRPr="00F30ED0">
        <w:rPr>
          <w:b/>
        </w:rPr>
        <w:t xml:space="preserve"> de Español </w:t>
      </w:r>
    </w:p>
    <w:p w14:paraId="26B46043" w14:textId="77777777" w:rsidR="00EB3B67" w:rsidRDefault="00EB3B67" w:rsidP="00EB3B67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4"/>
        <w:gridCol w:w="2605"/>
        <w:gridCol w:w="3225"/>
      </w:tblGrid>
      <w:tr w:rsidR="00BB02D6" w:rsidRPr="00F30ED0" w14:paraId="41EF68A9" w14:textId="77777777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8B8F742" w14:textId="77777777" w:rsidR="00BB02D6" w:rsidRPr="00F30ED0" w:rsidRDefault="00BB02D6" w:rsidP="00F7590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F30ED0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F30ED0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7AF2713F" w14:textId="77777777" w:rsidR="00BB02D6" w:rsidRPr="00F30ED0" w:rsidRDefault="00BB02D6" w:rsidP="00F7590C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30ED0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BB02D6" w:rsidRPr="00F30ED0" w14:paraId="7A5679F2" w14:textId="77777777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88EEF18" w14:textId="77777777" w:rsidR="00BB02D6" w:rsidRPr="00F30ED0" w:rsidRDefault="00BB02D6" w:rsidP="00F7590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F30ED0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</w:t>
            </w:r>
            <w:r w:rsidR="00F3129B" w:rsidRPr="00F30ED0">
              <w:rPr>
                <w:rFonts w:asciiTheme="minorHAnsi" w:hAnsiTheme="minorHAnsi" w:cs="Arial"/>
                <w:b/>
                <w:sz w:val="22"/>
                <w:szCs w:val="22"/>
              </w:rPr>
              <w:t>y a</w:t>
            </w:r>
            <w:r w:rsidRPr="00F30ED0">
              <w:rPr>
                <w:rFonts w:asciiTheme="minorHAnsi" w:hAnsiTheme="minorHAnsi" w:cs="Arial"/>
                <w:b/>
                <w:sz w:val="22"/>
                <w:szCs w:val="22"/>
              </w:rPr>
              <w:t>pellidos del o la docente</w:t>
            </w:r>
            <w:r w:rsidRPr="00F30ED0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E771B13" w14:textId="5DD4627F" w:rsidR="00BB02D6" w:rsidRPr="00F30ED0" w:rsidRDefault="00BB02D6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30ED0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2A336D" w:rsidRPr="00F30ED0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BB02D6" w:rsidRPr="00F30ED0" w14:paraId="611D025E" w14:textId="77777777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2913525" w14:textId="77777777" w:rsidR="00BB02D6" w:rsidRPr="00F30ED0" w:rsidRDefault="00BB02D6" w:rsidP="004516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F30ED0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497BE4" w:rsidRPr="00F30ED0">
              <w:rPr>
                <w:rFonts w:asciiTheme="minorHAnsi" w:hAnsiTheme="minorHAnsi" w:cs="Arial"/>
                <w:b/>
                <w:sz w:val="22"/>
                <w:szCs w:val="22"/>
              </w:rPr>
              <w:t>cuarto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77B0AC92" w14:textId="77777777" w:rsidR="00BB02D6" w:rsidRPr="00F30ED0" w:rsidRDefault="00BB02D6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30ED0">
              <w:rPr>
                <w:rFonts w:asciiTheme="minorHAnsi" w:hAnsiTheme="minorHAnsi" w:cs="Arial"/>
                <w:b/>
                <w:sz w:val="22"/>
                <w:szCs w:val="22"/>
              </w:rPr>
              <w:t xml:space="preserve">Periodo Lectivo: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FD95EF7" w14:textId="77777777" w:rsidR="00BB02D6" w:rsidRPr="00F30ED0" w:rsidRDefault="00BB02D6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30ED0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14:paraId="01AE6495" w14:textId="77777777" w:rsidR="00EB3B67" w:rsidRPr="003053CA" w:rsidRDefault="00EB3B67" w:rsidP="00EB3B67">
      <w:pPr>
        <w:tabs>
          <w:tab w:val="left" w:pos="5670"/>
          <w:tab w:val="left" w:pos="6105"/>
        </w:tabs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  <w:r>
        <w:rPr>
          <w:b/>
        </w:rPr>
        <w:tab/>
      </w:r>
    </w:p>
    <w:p w14:paraId="20C68642" w14:textId="77777777" w:rsidR="00276111" w:rsidRPr="00F30ED0" w:rsidRDefault="00276111" w:rsidP="00276111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04"/>
        <w:gridCol w:w="9895"/>
      </w:tblGrid>
      <w:tr w:rsidR="00276111" w:rsidRPr="00F30ED0" w14:paraId="0CAF4CBE" w14:textId="77777777" w:rsidTr="00B156CC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7B195A34" w14:textId="77777777" w:rsidR="00276111" w:rsidRPr="00F30ED0" w:rsidRDefault="00276111" w:rsidP="00B156C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F30ED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16A680FE" w14:textId="4A24F684" w:rsidR="00276111" w:rsidRPr="00F30ED0" w:rsidRDefault="002A336D" w:rsidP="00B156C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F30ED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276111" w:rsidRPr="00F30ED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276111" w:rsidRPr="00F30ED0" w14:paraId="4997CAAB" w14:textId="77777777" w:rsidTr="00276111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3C1FDEE7" w14:textId="77777777" w:rsidR="00276111" w:rsidRPr="00F30ED0" w:rsidRDefault="00276111" w:rsidP="00276111">
            <w:pPr>
              <w:jc w:val="center"/>
              <w:rPr>
                <w:rFonts w:cs="Arial"/>
                <w:b/>
              </w:rPr>
            </w:pPr>
            <w:r w:rsidRPr="00F30ED0">
              <w:rPr>
                <w:rFonts w:cs="Arial"/>
                <w:b/>
              </w:rPr>
              <w:t>Aprender a</w:t>
            </w:r>
          </w:p>
          <w:p w14:paraId="2DB72181" w14:textId="77777777" w:rsidR="00276111" w:rsidRPr="00F30ED0" w:rsidRDefault="00276111" w:rsidP="00276111">
            <w:pPr>
              <w:jc w:val="center"/>
              <w:rPr>
                <w:rFonts w:cs="Arial"/>
                <w:b/>
              </w:rPr>
            </w:pPr>
            <w:r w:rsidRPr="00F30ED0">
              <w:rPr>
                <w:rFonts w:cs="Arial"/>
                <w:b/>
              </w:rPr>
              <w:t>Aprender:</w:t>
            </w:r>
          </w:p>
          <w:p w14:paraId="658D26AE" w14:textId="77777777" w:rsidR="00276111" w:rsidRPr="00F30ED0" w:rsidRDefault="00276111" w:rsidP="0027611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Arial"/>
              </w:rPr>
            </w:pPr>
            <w:r w:rsidRPr="00F30ED0">
              <w:rPr>
                <w:rFonts w:cs="Arial"/>
              </w:rPr>
              <w:t>Resolución de problemas capacidad de conocer, organizar y auto-regular el propio proceso de aprendizaje.</w:t>
            </w:r>
          </w:p>
          <w:p w14:paraId="7311D2B9" w14:textId="77777777" w:rsidR="00276111" w:rsidRPr="00F30ED0" w:rsidRDefault="00276111" w:rsidP="00B156C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0DCE0A88" w14:textId="77777777" w:rsidR="00276111" w:rsidRPr="00F30ED0" w:rsidRDefault="00276111" w:rsidP="00276111">
            <w:pPr>
              <w:jc w:val="center"/>
              <w:rPr>
                <w:rFonts w:cs="Arial"/>
                <w:b/>
              </w:rPr>
            </w:pPr>
            <w:r w:rsidRPr="00F30ED0">
              <w:rPr>
                <w:rFonts w:cs="Arial"/>
                <w:b/>
              </w:rPr>
              <w:t>Planificación</w:t>
            </w:r>
          </w:p>
          <w:p w14:paraId="3476B8AE" w14:textId="77777777" w:rsidR="00276111" w:rsidRPr="00F30ED0" w:rsidRDefault="00276111" w:rsidP="00276111">
            <w:pPr>
              <w:jc w:val="both"/>
              <w:rPr>
                <w:color w:val="000000" w:themeColor="text1"/>
              </w:rPr>
            </w:pPr>
            <w:r w:rsidRPr="00F30ED0">
              <w:rPr>
                <w:rFonts w:cs="Arial"/>
              </w:rPr>
              <w:t>(Planifica sus estrategias de aprendizaje desde el autoconocimiento y la naturaleza y contexto de las tareas por realizar).</w:t>
            </w:r>
          </w:p>
        </w:tc>
      </w:tr>
      <w:tr w:rsidR="00276111" w:rsidRPr="00F30ED0" w14:paraId="655E8805" w14:textId="77777777" w:rsidTr="00276111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5F46EBB2" w14:textId="77777777" w:rsidR="00276111" w:rsidRPr="00F30ED0" w:rsidRDefault="00276111" w:rsidP="00B156CC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3ECCE2E2" w14:textId="77777777" w:rsidR="00276111" w:rsidRPr="00F30ED0" w:rsidRDefault="00276111" w:rsidP="00276111">
            <w:pPr>
              <w:jc w:val="center"/>
              <w:rPr>
                <w:rFonts w:cs="Arial"/>
                <w:b/>
              </w:rPr>
            </w:pPr>
            <w:r w:rsidRPr="00F30ED0">
              <w:rPr>
                <w:rFonts w:cs="Arial"/>
                <w:b/>
              </w:rPr>
              <w:t>Autorregulación</w:t>
            </w:r>
          </w:p>
          <w:p w14:paraId="5528BC10" w14:textId="77777777" w:rsidR="00276111" w:rsidRPr="00F30ED0" w:rsidRDefault="00276111" w:rsidP="00276111">
            <w:pPr>
              <w:jc w:val="both"/>
            </w:pPr>
            <w:r w:rsidRPr="00F30ED0">
              <w:t>(Desarrolla autonomía en las tareas que debe realizar para alcanzar los propósitos que se ha propuesto).</w:t>
            </w:r>
          </w:p>
          <w:p w14:paraId="16C381FD" w14:textId="77777777" w:rsidR="00276111" w:rsidRPr="00F30ED0" w:rsidRDefault="00276111" w:rsidP="00B156CC">
            <w:pPr>
              <w:jc w:val="center"/>
              <w:rPr>
                <w:color w:val="000000" w:themeColor="text1"/>
              </w:rPr>
            </w:pPr>
          </w:p>
        </w:tc>
      </w:tr>
      <w:tr w:rsidR="00276111" w:rsidRPr="00F30ED0" w14:paraId="61F00B8C" w14:textId="77777777" w:rsidTr="00276111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76952219" w14:textId="77777777" w:rsidR="00276111" w:rsidRPr="00F30ED0" w:rsidRDefault="00276111" w:rsidP="00B156CC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524A03B4" w14:textId="77777777" w:rsidR="00276111" w:rsidRPr="00F30ED0" w:rsidRDefault="00276111" w:rsidP="00276111">
            <w:pPr>
              <w:jc w:val="center"/>
              <w:rPr>
                <w:rFonts w:cs="Arial"/>
                <w:b/>
              </w:rPr>
            </w:pPr>
            <w:r w:rsidRPr="00F30ED0">
              <w:rPr>
                <w:rFonts w:cs="Arial"/>
                <w:b/>
              </w:rPr>
              <w:t>Evaluación</w:t>
            </w:r>
          </w:p>
          <w:p w14:paraId="7C7CFC82" w14:textId="77777777" w:rsidR="00276111" w:rsidRPr="00F30ED0" w:rsidRDefault="00276111" w:rsidP="00276111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30ED0">
              <w:rPr>
                <w:rFonts w:asciiTheme="minorHAnsi" w:hAnsiTheme="minorHAnsi" w:cs="Arial"/>
                <w:sz w:val="22"/>
                <w:szCs w:val="22"/>
              </w:rPr>
              <w:t>(Determina que lo importante no es la respuesta correcta, sino aumentar la comprensión de algo paso a paso).</w:t>
            </w:r>
          </w:p>
        </w:tc>
      </w:tr>
    </w:tbl>
    <w:p w14:paraId="50F7F1AB" w14:textId="77777777" w:rsidR="00276111" w:rsidRPr="00F30ED0" w:rsidRDefault="00276111" w:rsidP="00276111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04"/>
        <w:gridCol w:w="9895"/>
      </w:tblGrid>
      <w:tr w:rsidR="00276111" w:rsidRPr="00F30ED0" w14:paraId="102E8735" w14:textId="77777777" w:rsidTr="00B156CC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14:paraId="52FF17F8" w14:textId="77777777" w:rsidR="00276111" w:rsidRPr="00F30ED0" w:rsidRDefault="00276111" w:rsidP="00B156C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F30ED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14:paraId="1F475FAF" w14:textId="563BDB30" w:rsidR="00276111" w:rsidRPr="00F30ED0" w:rsidRDefault="002A336D" w:rsidP="00B156C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F30ED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276111" w:rsidRPr="00F30ED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276111" w:rsidRPr="00F30ED0" w14:paraId="4BE7FF21" w14:textId="77777777" w:rsidTr="00B156CC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14:paraId="6405AC6E" w14:textId="77777777" w:rsidR="00276111" w:rsidRPr="00F30ED0" w:rsidRDefault="00276111" w:rsidP="00B156CC">
            <w:pPr>
              <w:jc w:val="center"/>
              <w:rPr>
                <w:b/>
                <w:color w:val="000000" w:themeColor="text1"/>
              </w:rPr>
            </w:pPr>
            <w:r w:rsidRPr="00F30ED0">
              <w:rPr>
                <w:b/>
                <w:color w:val="000000" w:themeColor="text1"/>
              </w:rPr>
              <w:t>Comunicación:</w:t>
            </w:r>
          </w:p>
          <w:p w14:paraId="48B4F04C" w14:textId="77777777" w:rsidR="00276111" w:rsidRPr="00F30ED0" w:rsidRDefault="00276111" w:rsidP="00B156C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30ED0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14:paraId="60736282" w14:textId="77777777" w:rsidR="00276111" w:rsidRPr="00F30ED0" w:rsidRDefault="00276111" w:rsidP="00B156C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30ED0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14:paraId="4596F955" w14:textId="77777777" w:rsidR="00276111" w:rsidRPr="00F30ED0" w:rsidRDefault="00276111" w:rsidP="00B156CC">
            <w:pPr>
              <w:jc w:val="both"/>
              <w:rPr>
                <w:color w:val="000000" w:themeColor="text1"/>
              </w:rPr>
            </w:pPr>
            <w:r w:rsidRPr="00F30ED0">
              <w:rPr>
                <w:rFonts w:cs="Arial"/>
              </w:rPr>
              <w:t>(Interpreta diferentes tipos de mensajes visuales y orales de complejidad diversa, tanto en su forma como en sus contenidos).</w:t>
            </w:r>
          </w:p>
        </w:tc>
      </w:tr>
      <w:tr w:rsidR="00276111" w:rsidRPr="00F30ED0" w14:paraId="2EEF91ED" w14:textId="77777777" w:rsidTr="00B156CC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14:paraId="1E33793F" w14:textId="77777777" w:rsidR="00276111" w:rsidRPr="00F30ED0" w:rsidRDefault="00276111" w:rsidP="00B156CC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14:paraId="37BF1AB6" w14:textId="77777777" w:rsidR="00276111" w:rsidRPr="00F30ED0" w:rsidRDefault="00276111" w:rsidP="00B156C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30ED0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14:paraId="39709421" w14:textId="77777777" w:rsidR="00276111" w:rsidRPr="00F30ED0" w:rsidRDefault="00276111" w:rsidP="00B156CC">
            <w:pPr>
              <w:jc w:val="center"/>
              <w:rPr>
                <w:color w:val="000000" w:themeColor="text1"/>
              </w:rPr>
            </w:pPr>
            <w:r w:rsidRPr="00F30ED0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</w:tc>
      </w:tr>
      <w:tr w:rsidR="00276111" w:rsidRPr="00F30ED0" w14:paraId="52DE951B" w14:textId="77777777" w:rsidTr="00B156CC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14:paraId="37BE0611" w14:textId="77777777" w:rsidR="00276111" w:rsidRPr="00F30ED0" w:rsidRDefault="00276111" w:rsidP="00B156CC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14:paraId="0FFB9345" w14:textId="77777777" w:rsidR="00276111" w:rsidRPr="00F30ED0" w:rsidRDefault="00276111" w:rsidP="00B156C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30ED0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14:paraId="414D706B" w14:textId="77777777" w:rsidR="00276111" w:rsidRPr="00F30ED0" w:rsidRDefault="00276111" w:rsidP="00B156CC">
            <w:pPr>
              <w:jc w:val="center"/>
            </w:pPr>
            <w:r w:rsidRPr="00F30ED0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14:paraId="400B1DA7" w14:textId="77777777" w:rsidR="00276111" w:rsidRPr="00F30ED0" w:rsidRDefault="00276111" w:rsidP="00276111">
      <w:pPr>
        <w:spacing w:after="0"/>
        <w:rPr>
          <w:b/>
        </w:rPr>
      </w:pPr>
    </w:p>
    <w:p w14:paraId="057D5847" w14:textId="77777777" w:rsidR="00276111" w:rsidRPr="00F30ED0" w:rsidRDefault="00276111" w:rsidP="00F3129B">
      <w:pPr>
        <w:spacing w:after="0"/>
        <w:rPr>
          <w:b/>
        </w:rPr>
      </w:pPr>
    </w:p>
    <w:p w14:paraId="598B0541" w14:textId="77777777" w:rsidR="00EB3B67" w:rsidRDefault="00EB3B67" w:rsidP="00EB3B67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4B49F7" w:rsidRPr="00F30ED0" w14:paraId="2A4C372A" w14:textId="77777777" w:rsidTr="00F153EB">
        <w:tc>
          <w:tcPr>
            <w:tcW w:w="4784" w:type="dxa"/>
            <w:gridSpan w:val="2"/>
          </w:tcPr>
          <w:p w14:paraId="3DE9411D" w14:textId="77777777" w:rsidR="007963F9" w:rsidRPr="00F30ED0" w:rsidRDefault="007963F9" w:rsidP="004516A4">
            <w:pPr>
              <w:jc w:val="center"/>
              <w:rPr>
                <w:b/>
              </w:rPr>
            </w:pPr>
            <w:r w:rsidRPr="00F30ED0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14:paraId="3873BD9E" w14:textId="77777777" w:rsidR="007963F9" w:rsidRPr="00F30ED0" w:rsidRDefault="007963F9" w:rsidP="007963F9">
            <w:pPr>
              <w:jc w:val="center"/>
              <w:rPr>
                <w:b/>
              </w:rPr>
            </w:pPr>
            <w:r w:rsidRPr="00F30ED0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14:paraId="4B3E2632" w14:textId="36F9F898" w:rsidR="007963F9" w:rsidRPr="00F30ED0" w:rsidRDefault="002A336D" w:rsidP="007963F9">
            <w:pPr>
              <w:jc w:val="center"/>
              <w:rPr>
                <w:b/>
              </w:rPr>
            </w:pPr>
            <w:r w:rsidRPr="00F30ED0">
              <w:rPr>
                <w:b/>
              </w:rPr>
              <w:t>Estrategias</w:t>
            </w:r>
            <w:r w:rsidR="007963F9" w:rsidRPr="00F30ED0">
              <w:rPr>
                <w:b/>
              </w:rPr>
              <w:t xml:space="preserve"> </w:t>
            </w:r>
            <w:r w:rsidR="00276111" w:rsidRPr="00F30ED0">
              <w:rPr>
                <w:b/>
              </w:rPr>
              <w:t>de m</w:t>
            </w:r>
            <w:r w:rsidR="007963F9" w:rsidRPr="00F30ED0">
              <w:rPr>
                <w:b/>
              </w:rPr>
              <w:t>ediación</w:t>
            </w:r>
          </w:p>
        </w:tc>
      </w:tr>
      <w:tr w:rsidR="004B49F7" w:rsidRPr="00F30ED0" w14:paraId="503871B7" w14:textId="77777777" w:rsidTr="00F153EB">
        <w:tc>
          <w:tcPr>
            <w:tcW w:w="2263" w:type="dxa"/>
          </w:tcPr>
          <w:p w14:paraId="48ED086B" w14:textId="77777777" w:rsidR="007963F9" w:rsidRPr="00F30ED0" w:rsidRDefault="0071690E" w:rsidP="004516A4">
            <w:pPr>
              <w:jc w:val="center"/>
              <w:rPr>
                <w:b/>
                <w:highlight w:val="yellow"/>
              </w:rPr>
            </w:pPr>
            <w:r w:rsidRPr="00F30ED0">
              <w:rPr>
                <w:b/>
              </w:rPr>
              <w:t>Desarrollo</w:t>
            </w:r>
            <w:r w:rsidR="007963F9" w:rsidRPr="00F30ED0">
              <w:rPr>
                <w:b/>
              </w:rPr>
              <w:t xml:space="preserve"> de la habilidad</w:t>
            </w:r>
          </w:p>
        </w:tc>
        <w:tc>
          <w:tcPr>
            <w:tcW w:w="2521" w:type="dxa"/>
          </w:tcPr>
          <w:p w14:paraId="4868D99F" w14:textId="77777777" w:rsidR="007963F9" w:rsidRPr="00F30ED0" w:rsidRDefault="007963F9" w:rsidP="004516A4">
            <w:pPr>
              <w:jc w:val="center"/>
              <w:rPr>
                <w:b/>
              </w:rPr>
            </w:pPr>
            <w:r w:rsidRPr="00F30ED0">
              <w:rPr>
                <w:b/>
              </w:rPr>
              <w:t>Componente del programa de estudio</w:t>
            </w:r>
          </w:p>
          <w:p w14:paraId="7971800D" w14:textId="77777777" w:rsidR="00276111" w:rsidRPr="00F30ED0" w:rsidRDefault="00276111" w:rsidP="004516A4">
            <w:pPr>
              <w:jc w:val="center"/>
              <w:rPr>
                <w:b/>
              </w:rPr>
            </w:pPr>
            <w:r w:rsidRPr="00F30ED0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14:paraId="124A6404" w14:textId="77777777" w:rsidR="007963F9" w:rsidRPr="00F30ED0" w:rsidRDefault="007963F9" w:rsidP="004516A4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14:paraId="4AEBB981" w14:textId="77777777" w:rsidR="007963F9" w:rsidRPr="00F30ED0" w:rsidRDefault="007963F9" w:rsidP="004516A4">
            <w:pPr>
              <w:jc w:val="center"/>
              <w:rPr>
                <w:b/>
              </w:rPr>
            </w:pPr>
          </w:p>
        </w:tc>
      </w:tr>
      <w:tr w:rsidR="00092CC3" w:rsidRPr="00F30ED0" w14:paraId="41AF6FE7" w14:textId="77777777" w:rsidTr="004333FA">
        <w:trPr>
          <w:trHeight w:val="4247"/>
        </w:trPr>
        <w:tc>
          <w:tcPr>
            <w:tcW w:w="2263" w:type="dxa"/>
            <w:vAlign w:val="center"/>
          </w:tcPr>
          <w:p w14:paraId="206F49E1" w14:textId="77777777" w:rsidR="00AC1C8E" w:rsidRPr="00F30ED0" w:rsidRDefault="00AC1C8E" w:rsidP="00276111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F30ED0">
              <w:rPr>
                <w:rFonts w:cs="Arial"/>
                <w:b/>
                <w:color w:val="BF8F00" w:themeColor="accent4" w:themeShade="BF"/>
              </w:rPr>
              <w:t>Planificación</w:t>
            </w:r>
          </w:p>
          <w:p w14:paraId="687212C1" w14:textId="77777777" w:rsidR="00F00293" w:rsidRPr="00F30ED0" w:rsidRDefault="00AC1C8E" w:rsidP="00276111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F30ED0">
              <w:rPr>
                <w:rFonts w:cs="Arial"/>
                <w:color w:val="BF8F00" w:themeColor="accent4" w:themeShade="BF"/>
              </w:rPr>
              <w:t>(Planifica sus estrategias de aprendizaje desde el autoconocimiento y la naturaleza y contexto de las tareas por realizar).</w:t>
            </w:r>
          </w:p>
          <w:p w14:paraId="7B466408" w14:textId="77777777" w:rsidR="00AC1C8E" w:rsidRPr="00F30ED0" w:rsidRDefault="00AC1C8E" w:rsidP="00276111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14:paraId="567872A7" w14:textId="77777777" w:rsidR="00AC1C8E" w:rsidRPr="00F30ED0" w:rsidRDefault="00AC1C8E" w:rsidP="00276111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F30ED0">
              <w:rPr>
                <w:rFonts w:cs="Arial"/>
                <w:b/>
                <w:color w:val="BF8F00" w:themeColor="accent4" w:themeShade="BF"/>
              </w:rPr>
              <w:t>Autorregulación</w:t>
            </w:r>
          </w:p>
          <w:p w14:paraId="65D3524C" w14:textId="77777777" w:rsidR="00AC1C8E" w:rsidRPr="00F30ED0" w:rsidRDefault="00AC1C8E" w:rsidP="00276111">
            <w:pPr>
              <w:jc w:val="center"/>
              <w:rPr>
                <w:color w:val="BF8F00" w:themeColor="accent4" w:themeShade="BF"/>
              </w:rPr>
            </w:pPr>
            <w:r w:rsidRPr="00F30ED0">
              <w:rPr>
                <w:color w:val="BF8F00" w:themeColor="accent4" w:themeShade="BF"/>
              </w:rPr>
              <w:t>(Desarrolla autonomía en las tareas que debe realizar para alcanzar los propósitos que se ha propuesto).</w:t>
            </w:r>
          </w:p>
          <w:p w14:paraId="77092172" w14:textId="77777777" w:rsidR="00AC1C8E" w:rsidRPr="00F30ED0" w:rsidRDefault="00AC1C8E" w:rsidP="00276111">
            <w:pPr>
              <w:jc w:val="center"/>
              <w:rPr>
                <w:color w:val="BF8F00" w:themeColor="accent4" w:themeShade="BF"/>
              </w:rPr>
            </w:pPr>
          </w:p>
          <w:p w14:paraId="34550B93" w14:textId="77777777" w:rsidR="00AC1C8E" w:rsidRPr="00F30ED0" w:rsidRDefault="00AC1C8E" w:rsidP="00276111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F30ED0">
              <w:rPr>
                <w:rFonts w:cs="Arial"/>
                <w:b/>
                <w:color w:val="BF8F00" w:themeColor="accent4" w:themeShade="BF"/>
              </w:rPr>
              <w:t>Evaluación</w:t>
            </w:r>
          </w:p>
          <w:p w14:paraId="079E2015" w14:textId="77777777" w:rsidR="00AC1C8E" w:rsidRPr="00F30ED0" w:rsidRDefault="00AC1C8E" w:rsidP="00276111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F30ED0">
              <w:rPr>
                <w:rFonts w:cs="Arial"/>
                <w:color w:val="BF8F00" w:themeColor="accent4" w:themeShade="BF"/>
              </w:rPr>
              <w:t>(Determina que lo importante no es la respuesta correcta, sino aumentar la comprensión de algo paso a paso).</w:t>
            </w:r>
          </w:p>
          <w:p w14:paraId="58416D91" w14:textId="77777777" w:rsidR="004035EB" w:rsidRPr="00F30ED0" w:rsidRDefault="004035EB" w:rsidP="00276111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14:paraId="61152665" w14:textId="77777777" w:rsidR="004035EB" w:rsidRPr="00F30ED0" w:rsidRDefault="004035EB" w:rsidP="00276111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14:paraId="1D3893EC" w14:textId="77777777" w:rsidR="00EF1447" w:rsidRPr="00F30ED0" w:rsidRDefault="00EF1447" w:rsidP="004035EB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1E8F91FD" w14:textId="77777777" w:rsidR="00EF1447" w:rsidRPr="00F30ED0" w:rsidRDefault="00EF1447" w:rsidP="004035EB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04E054CE" w14:textId="77777777" w:rsidR="00EF1447" w:rsidRPr="00F30ED0" w:rsidRDefault="00EF1447" w:rsidP="004035EB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2D2217A9" w14:textId="77777777" w:rsidR="00EF1447" w:rsidRPr="00F30ED0" w:rsidRDefault="00EF1447" w:rsidP="004035EB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0FF28A69" w14:textId="77777777" w:rsidR="00EF1447" w:rsidRPr="00F30ED0" w:rsidRDefault="00EF1447" w:rsidP="004035EB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66B493B7" w14:textId="77777777" w:rsidR="00EF1447" w:rsidRPr="00F30ED0" w:rsidRDefault="00EF1447" w:rsidP="004035EB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3893CED0" w14:textId="77777777" w:rsidR="00EF1447" w:rsidRPr="00F30ED0" w:rsidRDefault="00EF1447" w:rsidP="004035EB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1971DAA8" w14:textId="77777777" w:rsidR="00EF1447" w:rsidRPr="00F30ED0" w:rsidRDefault="00EF1447" w:rsidP="004035EB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3FDE1162" w14:textId="77777777" w:rsidR="00EF1447" w:rsidRPr="00F30ED0" w:rsidRDefault="00EF1447" w:rsidP="004035EB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036EDEEA" w14:textId="77777777" w:rsidR="004035EB" w:rsidRPr="00F30ED0" w:rsidRDefault="004035EB" w:rsidP="004035EB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F30ED0">
              <w:rPr>
                <w:rFonts w:cs="Arial"/>
                <w:b/>
                <w:color w:val="C45911" w:themeColor="accent2" w:themeShade="BF"/>
              </w:rPr>
              <w:t>Decodificación</w:t>
            </w:r>
          </w:p>
          <w:p w14:paraId="4F6A71E7" w14:textId="77777777" w:rsidR="004035EB" w:rsidRPr="00F30ED0" w:rsidRDefault="004035EB" w:rsidP="004035EB">
            <w:pPr>
              <w:spacing w:line="276" w:lineRule="auto"/>
              <w:jc w:val="center"/>
              <w:rPr>
                <w:rFonts w:cs="Arial"/>
                <w:color w:val="C45911" w:themeColor="accent2" w:themeShade="BF"/>
              </w:rPr>
            </w:pPr>
            <w:r w:rsidRPr="00F30ED0">
              <w:rPr>
                <w:rFonts w:cs="Arial"/>
                <w:color w:val="C45911" w:themeColor="accent2" w:themeShade="BF"/>
              </w:rPr>
              <w:t>(Interpreta diferentes tipos de mensajes visuales y orales de complejidad diversa, tanto en su forma como en sus contenidos).</w:t>
            </w:r>
          </w:p>
          <w:p w14:paraId="41A07BEA" w14:textId="77777777" w:rsidR="004035EB" w:rsidRPr="00F30ED0" w:rsidRDefault="004035EB" w:rsidP="004035EB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14:paraId="44BEA769" w14:textId="77777777" w:rsidR="004035EB" w:rsidRPr="00F30ED0" w:rsidRDefault="004035EB" w:rsidP="004035EB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F30ED0">
              <w:rPr>
                <w:rFonts w:cs="Arial"/>
                <w:b/>
                <w:color w:val="C45911" w:themeColor="accent2" w:themeShade="BF"/>
              </w:rPr>
              <w:t>Comprensión</w:t>
            </w:r>
          </w:p>
          <w:p w14:paraId="61293418" w14:textId="77777777" w:rsidR="004035EB" w:rsidRPr="00F30ED0" w:rsidRDefault="004035EB" w:rsidP="004035EB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C45911" w:themeColor="accent2" w:themeShade="BF"/>
                <w:sz w:val="22"/>
                <w:szCs w:val="22"/>
                <w:lang w:eastAsia="en-US"/>
              </w:rPr>
            </w:pPr>
            <w:r w:rsidRPr="00F30ED0">
              <w:rPr>
                <w:rFonts w:asciiTheme="minorHAnsi" w:eastAsiaTheme="minorHAnsi" w:hAnsiTheme="minorHAnsi" w:cs="Arial"/>
                <w:color w:val="C45911" w:themeColor="accent2" w:themeShade="BF"/>
                <w:sz w:val="22"/>
                <w:szCs w:val="22"/>
                <w:lang w:eastAsia="en-US"/>
              </w:rPr>
              <w:t>(Descifra valores, conocimientos actitudes e intenciones en las diversas formas de comunicación, considerando su contexto).</w:t>
            </w:r>
          </w:p>
          <w:p w14:paraId="04C06B77" w14:textId="77777777" w:rsidR="004035EB" w:rsidRPr="00F30ED0" w:rsidRDefault="004035EB" w:rsidP="004035EB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C45911" w:themeColor="accent2" w:themeShade="BF"/>
                <w:sz w:val="22"/>
                <w:szCs w:val="22"/>
                <w:lang w:eastAsia="en-US"/>
              </w:rPr>
            </w:pPr>
          </w:p>
          <w:p w14:paraId="64E7798A" w14:textId="77777777" w:rsidR="004035EB" w:rsidRPr="00F30ED0" w:rsidRDefault="004035EB" w:rsidP="004035EB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F30ED0">
              <w:rPr>
                <w:rFonts w:cs="Arial"/>
                <w:b/>
                <w:color w:val="C45911" w:themeColor="accent2" w:themeShade="BF"/>
              </w:rPr>
              <w:t>Trasmisión efectiva</w:t>
            </w:r>
          </w:p>
          <w:p w14:paraId="3DA9D54D" w14:textId="1F2E7DA6" w:rsidR="004035EB" w:rsidRPr="00F30ED0" w:rsidRDefault="004035EB" w:rsidP="004035EB">
            <w:pPr>
              <w:jc w:val="center"/>
              <w:rPr>
                <w:rFonts w:cs="Arial"/>
              </w:rPr>
            </w:pPr>
            <w:r w:rsidRPr="00F30ED0">
              <w:rPr>
                <w:rFonts w:cs="Arial"/>
                <w:color w:val="C45911" w:themeColor="accent2" w:themeShade="BF"/>
              </w:rPr>
              <w:t xml:space="preserve">(Crea, a través del código oral y escrito, diversas obras de </w:t>
            </w:r>
            <w:r w:rsidRPr="00F30ED0">
              <w:rPr>
                <w:rFonts w:cs="Arial"/>
                <w:color w:val="C45911" w:themeColor="accent2" w:themeShade="BF"/>
              </w:rPr>
              <w:lastRenderedPageBreak/>
              <w:t>expresión con valores estéticos y literarios, respetando los cánones gramaticales).</w:t>
            </w:r>
          </w:p>
        </w:tc>
        <w:tc>
          <w:tcPr>
            <w:tcW w:w="2521" w:type="dxa"/>
          </w:tcPr>
          <w:p w14:paraId="3768CF14" w14:textId="77777777" w:rsidR="008C1165" w:rsidRPr="00F30ED0" w:rsidRDefault="00D74375" w:rsidP="00A51C58">
            <w:pPr>
              <w:jc w:val="both"/>
            </w:pPr>
            <w:r w:rsidRPr="00F30ED0">
              <w:lastRenderedPageBreak/>
              <w:t>6.1 Aplicación de estrategias de reconocimiento visual de palabras para el desarrollo de la conciencia ortográfica.</w:t>
            </w:r>
          </w:p>
          <w:p w14:paraId="4ADCFF84" w14:textId="77777777" w:rsidR="00A51C58" w:rsidRPr="00F30ED0" w:rsidRDefault="00A51C58" w:rsidP="00A51C58">
            <w:pPr>
              <w:jc w:val="both"/>
            </w:pPr>
          </w:p>
          <w:p w14:paraId="1B434F36" w14:textId="146738CB" w:rsidR="008C1165" w:rsidRPr="00F30ED0" w:rsidRDefault="001606CA" w:rsidP="00A51C58">
            <w:pPr>
              <w:jc w:val="both"/>
            </w:pPr>
            <w:r w:rsidRPr="00F30ED0">
              <w:t>(</w:t>
            </w:r>
            <w:r w:rsidR="00134205" w:rsidRPr="00F30ED0">
              <w:t>Relación entre la imagen gráfica de la palabra y la imagen mental de la palabra.</w:t>
            </w:r>
          </w:p>
          <w:p w14:paraId="32C2209E" w14:textId="77777777" w:rsidR="001606CA" w:rsidRPr="00F30ED0" w:rsidRDefault="001606CA" w:rsidP="00A51C58">
            <w:pPr>
              <w:jc w:val="both"/>
            </w:pPr>
          </w:p>
          <w:p w14:paraId="00427F72" w14:textId="77777777" w:rsidR="00134205" w:rsidRPr="00F30ED0" w:rsidRDefault="00134205" w:rsidP="00A51C58">
            <w:pPr>
              <w:jc w:val="both"/>
            </w:pPr>
            <w:r w:rsidRPr="00F30ED0">
              <w:t xml:space="preserve">Relación entre las palabras con fonemas </w:t>
            </w:r>
            <w:r w:rsidR="00E14A0C" w:rsidRPr="00F30ED0">
              <w:t>que suenan igual, pero grafemas que se escriben distinto.</w:t>
            </w:r>
          </w:p>
          <w:p w14:paraId="5C6A2151" w14:textId="77777777" w:rsidR="001606CA" w:rsidRPr="00F30ED0" w:rsidRDefault="001606CA" w:rsidP="00A51C58">
            <w:pPr>
              <w:jc w:val="both"/>
            </w:pPr>
          </w:p>
          <w:p w14:paraId="121FEE11" w14:textId="77777777" w:rsidR="00E14A0C" w:rsidRPr="00F30ED0" w:rsidRDefault="00E14A0C" w:rsidP="00A51C58">
            <w:pPr>
              <w:jc w:val="both"/>
            </w:pPr>
            <w:r w:rsidRPr="00F30ED0">
              <w:t>Palabras homófonas con b/v, c/s/z, q/c/k, ge/</w:t>
            </w:r>
            <w:proofErr w:type="spellStart"/>
            <w:r w:rsidRPr="00F30ED0">
              <w:t>gi</w:t>
            </w:r>
            <w:proofErr w:type="spellEnd"/>
            <w:r w:rsidRPr="00F30ED0">
              <w:t>, je/ji</w:t>
            </w:r>
            <w:r w:rsidR="001606CA" w:rsidRPr="00F30ED0">
              <w:t>.</w:t>
            </w:r>
          </w:p>
          <w:p w14:paraId="6E8D0B0C" w14:textId="77777777" w:rsidR="001606CA" w:rsidRPr="00F30ED0" w:rsidRDefault="001606CA" w:rsidP="00A51C58">
            <w:pPr>
              <w:jc w:val="both"/>
            </w:pPr>
          </w:p>
          <w:p w14:paraId="6DFCB7C0" w14:textId="6157FBE7" w:rsidR="00E14A0C" w:rsidRPr="00F30ED0" w:rsidRDefault="001606CA" w:rsidP="00A51C58">
            <w:pPr>
              <w:jc w:val="both"/>
            </w:pPr>
            <w:r w:rsidRPr="00F30ED0">
              <w:t>Palabra: ahí, hay, ay).</w:t>
            </w:r>
          </w:p>
          <w:p w14:paraId="13222417" w14:textId="77777777" w:rsidR="00E14A0C" w:rsidRPr="00F30ED0" w:rsidRDefault="00E14A0C" w:rsidP="008C1165">
            <w:pPr>
              <w:pStyle w:val="Prrafodelista"/>
              <w:jc w:val="both"/>
            </w:pPr>
          </w:p>
          <w:p w14:paraId="1FCF3C3B" w14:textId="77777777" w:rsidR="008C1165" w:rsidRPr="00F30ED0" w:rsidRDefault="008C1165" w:rsidP="008C1165">
            <w:pPr>
              <w:jc w:val="both"/>
            </w:pPr>
          </w:p>
          <w:p w14:paraId="6C466DE9" w14:textId="77777777" w:rsidR="00636658" w:rsidRPr="00F30ED0" w:rsidRDefault="00636658" w:rsidP="008C1165">
            <w:pPr>
              <w:jc w:val="both"/>
            </w:pPr>
          </w:p>
        </w:tc>
        <w:tc>
          <w:tcPr>
            <w:tcW w:w="0" w:type="auto"/>
          </w:tcPr>
          <w:p w14:paraId="394E59B0" w14:textId="77777777" w:rsidR="001E18BF" w:rsidRPr="00F30ED0" w:rsidRDefault="001E18BF" w:rsidP="001E18BF">
            <w:pPr>
              <w:jc w:val="center"/>
              <w:rPr>
                <w:color w:val="BF8F00" w:themeColor="accent4" w:themeShade="BF"/>
              </w:rPr>
            </w:pPr>
            <w:r w:rsidRPr="00F30ED0">
              <w:rPr>
                <w:color w:val="BF8F00" w:themeColor="accent4" w:themeShade="BF"/>
              </w:rPr>
              <w:t>Identifica aspectos básicos de las palabras con (sonidos) fonemas  que suenan igual, pero (grafía/trazo) grafemas que se escriben distinto, para el desarrollo de la conciencia ortográfica.</w:t>
            </w:r>
          </w:p>
          <w:p w14:paraId="539A1331" w14:textId="77777777" w:rsidR="00231B33" w:rsidRPr="00F30ED0" w:rsidRDefault="00231B33" w:rsidP="00276111">
            <w:pPr>
              <w:jc w:val="center"/>
              <w:rPr>
                <w:color w:val="BF8F00" w:themeColor="accent4" w:themeShade="BF"/>
              </w:rPr>
            </w:pPr>
          </w:p>
          <w:p w14:paraId="6EB8D6A5" w14:textId="1C3126DA" w:rsidR="001606CA" w:rsidRPr="00F30ED0" w:rsidRDefault="007F0072" w:rsidP="001606CA">
            <w:pPr>
              <w:jc w:val="center"/>
              <w:rPr>
                <w:color w:val="BF8F00" w:themeColor="accent4" w:themeShade="BF"/>
              </w:rPr>
            </w:pPr>
            <w:r w:rsidRPr="00F30ED0">
              <w:rPr>
                <w:color w:val="BF8F00" w:themeColor="accent4" w:themeShade="BF"/>
              </w:rPr>
              <w:t>Formula alternativas</w:t>
            </w:r>
            <w:r w:rsidR="001606CA" w:rsidRPr="00F30ED0">
              <w:rPr>
                <w:color w:val="BF8F00" w:themeColor="accent4" w:themeShade="BF"/>
              </w:rPr>
              <w:t xml:space="preserve"> para el reconocimiento de la imagen gráfica de la palabra y la imagen mental de la palabra.</w:t>
            </w:r>
          </w:p>
          <w:p w14:paraId="58DF1BC9" w14:textId="77AF6A17" w:rsidR="00231B33" w:rsidRPr="00F30ED0" w:rsidRDefault="007F0072" w:rsidP="00276111">
            <w:pPr>
              <w:jc w:val="center"/>
              <w:rPr>
                <w:color w:val="BF8F00" w:themeColor="accent4" w:themeShade="BF"/>
              </w:rPr>
            </w:pPr>
            <w:r w:rsidRPr="00F30ED0">
              <w:rPr>
                <w:color w:val="BF8F00" w:themeColor="accent4" w:themeShade="BF"/>
              </w:rPr>
              <w:t xml:space="preserve"> </w:t>
            </w:r>
          </w:p>
          <w:p w14:paraId="0239D7D3" w14:textId="77777777" w:rsidR="007F0072" w:rsidRPr="00F30ED0" w:rsidRDefault="007F0072" w:rsidP="00276111">
            <w:pPr>
              <w:jc w:val="center"/>
              <w:rPr>
                <w:color w:val="BF8F00" w:themeColor="accent4" w:themeShade="BF"/>
              </w:rPr>
            </w:pPr>
          </w:p>
          <w:p w14:paraId="28676E27" w14:textId="22F9A8C2" w:rsidR="00B76A05" w:rsidRPr="00F30ED0" w:rsidRDefault="00231B33" w:rsidP="00B76A05">
            <w:pPr>
              <w:jc w:val="center"/>
              <w:rPr>
                <w:color w:val="BF8F00" w:themeColor="accent4" w:themeShade="BF"/>
              </w:rPr>
            </w:pPr>
            <w:r w:rsidRPr="00F30ED0">
              <w:rPr>
                <w:color w:val="BF8F00" w:themeColor="accent4" w:themeShade="BF"/>
              </w:rPr>
              <w:t xml:space="preserve">Demuestra la comprensión </w:t>
            </w:r>
            <w:r w:rsidR="00B76A05" w:rsidRPr="00F30ED0">
              <w:rPr>
                <w:color w:val="BF8F00" w:themeColor="accent4" w:themeShade="BF"/>
              </w:rPr>
              <w:t xml:space="preserve">de palabras en contexto, que </w:t>
            </w:r>
            <w:r w:rsidR="00B76A05" w:rsidRPr="00F30ED0">
              <w:rPr>
                <w:color w:val="BF8F00" w:themeColor="accent4" w:themeShade="BF"/>
              </w:rPr>
              <w:lastRenderedPageBreak/>
              <w:t>suenan igual, pero grafemas que se escriben distinto, para el desarrollo de la conciencia ortográfica.</w:t>
            </w:r>
          </w:p>
          <w:p w14:paraId="0019590D" w14:textId="397A1BC4" w:rsidR="00231B33" w:rsidRPr="00F30ED0" w:rsidRDefault="00231B33" w:rsidP="00276111">
            <w:pPr>
              <w:jc w:val="center"/>
              <w:rPr>
                <w:color w:val="BF8F00" w:themeColor="accent4" w:themeShade="BF"/>
              </w:rPr>
            </w:pPr>
          </w:p>
          <w:p w14:paraId="42613903" w14:textId="77777777" w:rsidR="008B09C1" w:rsidRPr="00F30ED0" w:rsidRDefault="008B09C1" w:rsidP="00276111">
            <w:pPr>
              <w:jc w:val="center"/>
              <w:rPr>
                <w:color w:val="BF8F00" w:themeColor="accent4" w:themeShade="BF"/>
              </w:rPr>
            </w:pPr>
          </w:p>
          <w:p w14:paraId="7ECAF9E7" w14:textId="77777777" w:rsidR="004035EB" w:rsidRPr="00F30ED0" w:rsidRDefault="004035EB" w:rsidP="00276111">
            <w:pPr>
              <w:jc w:val="center"/>
              <w:rPr>
                <w:color w:val="BF8F00" w:themeColor="accent4" w:themeShade="BF"/>
              </w:rPr>
            </w:pPr>
          </w:p>
          <w:p w14:paraId="4BE2093B" w14:textId="77777777" w:rsidR="004035EB" w:rsidRPr="00F30ED0" w:rsidRDefault="004035EB" w:rsidP="004035EB">
            <w:pPr>
              <w:jc w:val="center"/>
              <w:rPr>
                <w:color w:val="C45911" w:themeColor="accent2" w:themeShade="BF"/>
              </w:rPr>
            </w:pPr>
            <w:r w:rsidRPr="00F30ED0">
              <w:rPr>
                <w:color w:val="C45911" w:themeColor="accent2" w:themeShade="BF"/>
              </w:rPr>
              <w:t>Reconoce medios escritos, orales, plásticos y otros para comunicar las ideas.</w:t>
            </w:r>
          </w:p>
          <w:p w14:paraId="3988EF15" w14:textId="77777777" w:rsidR="004035EB" w:rsidRPr="00F30ED0" w:rsidRDefault="004035EB" w:rsidP="004035EB">
            <w:pPr>
              <w:jc w:val="center"/>
              <w:rPr>
                <w:color w:val="C45911" w:themeColor="accent2" w:themeShade="BF"/>
              </w:rPr>
            </w:pPr>
          </w:p>
          <w:p w14:paraId="5548B984" w14:textId="77777777" w:rsidR="004035EB" w:rsidRPr="00F30ED0" w:rsidRDefault="004035EB" w:rsidP="004035EB">
            <w:pPr>
              <w:jc w:val="center"/>
              <w:rPr>
                <w:color w:val="C45911" w:themeColor="accent2" w:themeShade="BF"/>
              </w:rPr>
            </w:pPr>
            <w:r w:rsidRPr="00F30ED0">
              <w:rPr>
                <w:color w:val="C45911" w:themeColor="accent2" w:themeShade="BF"/>
              </w:rPr>
              <w:t>Identifica ideas presentadas en forma oral, escrita, plástica y otras.</w:t>
            </w:r>
          </w:p>
          <w:p w14:paraId="6201E254" w14:textId="77777777" w:rsidR="004035EB" w:rsidRPr="00F30ED0" w:rsidRDefault="004035EB" w:rsidP="004035EB">
            <w:pPr>
              <w:jc w:val="center"/>
              <w:rPr>
                <w:color w:val="C45911" w:themeColor="accent2" w:themeShade="BF"/>
              </w:rPr>
            </w:pPr>
          </w:p>
          <w:p w14:paraId="6779FF52" w14:textId="7D54A780" w:rsidR="004035EB" w:rsidRPr="00F30ED0" w:rsidRDefault="004035EB" w:rsidP="004035EB">
            <w:pPr>
              <w:jc w:val="center"/>
              <w:rPr>
                <w:color w:val="BF8F00" w:themeColor="accent4" w:themeShade="BF"/>
              </w:rPr>
            </w:pPr>
            <w:r w:rsidRPr="00F30ED0">
              <w:rPr>
                <w:color w:val="C45911" w:themeColor="accent2" w:themeShade="BF"/>
              </w:rPr>
              <w:t>Utiliza nueva información para enriquecer las producciones orales, escritas, plástica y otras que desea realizar.</w:t>
            </w:r>
          </w:p>
        </w:tc>
        <w:tc>
          <w:tcPr>
            <w:tcW w:w="6890" w:type="dxa"/>
          </w:tcPr>
          <w:p w14:paraId="4E44D515" w14:textId="77777777" w:rsidR="00092CC3" w:rsidRPr="00F30ED0" w:rsidRDefault="00092CC3" w:rsidP="00092CC3">
            <w:pPr>
              <w:jc w:val="both"/>
              <w:rPr>
                <w:b/>
              </w:rPr>
            </w:pPr>
          </w:p>
        </w:tc>
      </w:tr>
    </w:tbl>
    <w:p w14:paraId="0264D2A1" w14:textId="33EDB768" w:rsidR="00F00293" w:rsidRPr="00F30ED0" w:rsidRDefault="00F00293" w:rsidP="00463D8D">
      <w:pPr>
        <w:spacing w:after="0"/>
        <w:jc w:val="center"/>
        <w:rPr>
          <w:b/>
        </w:rPr>
      </w:pPr>
    </w:p>
    <w:p w14:paraId="70F11891" w14:textId="77777777" w:rsidR="00F00293" w:rsidRPr="00F30ED0" w:rsidRDefault="00F00293" w:rsidP="00463D8D">
      <w:pPr>
        <w:spacing w:after="0"/>
        <w:jc w:val="center"/>
        <w:rPr>
          <w:b/>
        </w:rPr>
      </w:pPr>
    </w:p>
    <w:p w14:paraId="30BFBDC2" w14:textId="77777777" w:rsidR="00F00293" w:rsidRPr="00F30ED0" w:rsidRDefault="00F00293" w:rsidP="00463D8D">
      <w:pPr>
        <w:spacing w:after="0"/>
        <w:jc w:val="center"/>
        <w:rPr>
          <w:b/>
        </w:rPr>
      </w:pPr>
    </w:p>
    <w:p w14:paraId="2EC2AB0C" w14:textId="77777777" w:rsidR="002A336D" w:rsidRPr="00F30ED0" w:rsidRDefault="002A336D" w:rsidP="00463D8D">
      <w:pPr>
        <w:spacing w:after="0"/>
        <w:jc w:val="center"/>
        <w:rPr>
          <w:b/>
        </w:rPr>
      </w:pPr>
    </w:p>
    <w:p w14:paraId="7D28BE4D" w14:textId="77777777" w:rsidR="002A336D" w:rsidRPr="00F30ED0" w:rsidRDefault="002A336D" w:rsidP="00463D8D">
      <w:pPr>
        <w:spacing w:after="0"/>
        <w:jc w:val="center"/>
        <w:rPr>
          <w:b/>
        </w:rPr>
      </w:pPr>
    </w:p>
    <w:p w14:paraId="1F199319" w14:textId="77777777" w:rsidR="002A336D" w:rsidRPr="00F30ED0" w:rsidRDefault="002A336D" w:rsidP="00463D8D">
      <w:pPr>
        <w:spacing w:after="0"/>
        <w:jc w:val="center"/>
        <w:rPr>
          <w:b/>
        </w:rPr>
      </w:pPr>
    </w:p>
    <w:p w14:paraId="332CFB20" w14:textId="77777777" w:rsidR="002A336D" w:rsidRPr="00F30ED0" w:rsidRDefault="002A336D" w:rsidP="00463D8D">
      <w:pPr>
        <w:spacing w:after="0"/>
        <w:jc w:val="center"/>
        <w:rPr>
          <w:b/>
        </w:rPr>
      </w:pPr>
    </w:p>
    <w:p w14:paraId="5FAADAAE" w14:textId="77777777" w:rsidR="002A336D" w:rsidRPr="00F30ED0" w:rsidRDefault="002A336D" w:rsidP="00463D8D">
      <w:pPr>
        <w:spacing w:after="0"/>
        <w:jc w:val="center"/>
        <w:rPr>
          <w:b/>
        </w:rPr>
      </w:pPr>
    </w:p>
    <w:p w14:paraId="3894402B" w14:textId="77777777" w:rsidR="002A336D" w:rsidRPr="00F30ED0" w:rsidRDefault="002A336D" w:rsidP="00463D8D">
      <w:pPr>
        <w:spacing w:after="0"/>
        <w:jc w:val="center"/>
        <w:rPr>
          <w:b/>
        </w:rPr>
      </w:pPr>
    </w:p>
    <w:p w14:paraId="2A6E8E3C" w14:textId="77777777" w:rsidR="002A336D" w:rsidRPr="00F30ED0" w:rsidRDefault="002A336D" w:rsidP="00463D8D">
      <w:pPr>
        <w:spacing w:after="0"/>
        <w:jc w:val="center"/>
        <w:rPr>
          <w:b/>
        </w:rPr>
      </w:pPr>
    </w:p>
    <w:p w14:paraId="6E535AC0" w14:textId="77777777" w:rsidR="002A336D" w:rsidRPr="00F30ED0" w:rsidRDefault="002A336D" w:rsidP="00463D8D">
      <w:pPr>
        <w:spacing w:after="0"/>
        <w:jc w:val="center"/>
        <w:rPr>
          <w:b/>
        </w:rPr>
      </w:pPr>
    </w:p>
    <w:p w14:paraId="0ECD787B" w14:textId="77777777" w:rsidR="002A336D" w:rsidRDefault="002A336D" w:rsidP="00463D8D">
      <w:pPr>
        <w:spacing w:after="0"/>
        <w:jc w:val="center"/>
        <w:rPr>
          <w:b/>
        </w:rPr>
      </w:pPr>
    </w:p>
    <w:p w14:paraId="58BDC7AA" w14:textId="77777777" w:rsidR="00EB3B67" w:rsidRDefault="00EB3B67" w:rsidP="00463D8D">
      <w:pPr>
        <w:spacing w:after="0"/>
        <w:jc w:val="center"/>
        <w:rPr>
          <w:b/>
        </w:rPr>
      </w:pPr>
    </w:p>
    <w:p w14:paraId="03A1AE30" w14:textId="77777777" w:rsidR="00EB3B67" w:rsidRPr="00F30ED0" w:rsidRDefault="00EB3B67" w:rsidP="00463D8D">
      <w:pPr>
        <w:spacing w:after="0"/>
        <w:jc w:val="center"/>
        <w:rPr>
          <w:b/>
        </w:rPr>
      </w:pPr>
    </w:p>
    <w:p w14:paraId="7B93BC8E" w14:textId="77777777" w:rsidR="002A336D" w:rsidRPr="00F30ED0" w:rsidRDefault="002A336D" w:rsidP="00463D8D">
      <w:pPr>
        <w:spacing w:after="0"/>
        <w:jc w:val="center"/>
        <w:rPr>
          <w:b/>
        </w:rPr>
      </w:pPr>
    </w:p>
    <w:p w14:paraId="7BB137FC" w14:textId="77777777" w:rsidR="00EB3B67" w:rsidRPr="003053CA" w:rsidRDefault="00EB3B67" w:rsidP="00EB3B67">
      <w:pPr>
        <w:spacing w:after="0"/>
        <w:rPr>
          <w:b/>
        </w:rPr>
      </w:pPr>
      <w:r w:rsidRPr="003053CA">
        <w:rPr>
          <w:b/>
        </w:rPr>
        <w:lastRenderedPageBreak/>
        <w:t>Sección III. Instrumentos de evaluación.</w:t>
      </w:r>
    </w:p>
    <w:p w14:paraId="6DB5846D" w14:textId="77777777" w:rsidR="002A336D" w:rsidRPr="00F30ED0" w:rsidRDefault="002A336D" w:rsidP="00463D8D">
      <w:pPr>
        <w:spacing w:after="0"/>
        <w:jc w:val="center"/>
        <w:rPr>
          <w:b/>
        </w:rPr>
      </w:pPr>
    </w:p>
    <w:p w14:paraId="67A638B7" w14:textId="77777777" w:rsidR="002A336D" w:rsidRPr="00F30ED0" w:rsidRDefault="002A336D" w:rsidP="00463D8D">
      <w:pPr>
        <w:spacing w:after="0"/>
        <w:jc w:val="center"/>
        <w:rPr>
          <w:b/>
        </w:rPr>
      </w:pPr>
    </w:p>
    <w:p w14:paraId="46DF9311" w14:textId="77777777" w:rsidR="00440F4E" w:rsidRPr="00F30ED0" w:rsidRDefault="00463D8D" w:rsidP="00463D8D">
      <w:pPr>
        <w:spacing w:after="0"/>
        <w:jc w:val="center"/>
        <w:rPr>
          <w:b/>
        </w:rPr>
      </w:pPr>
      <w:r w:rsidRPr="00F30ED0">
        <w:rPr>
          <w:b/>
        </w:rPr>
        <w:t xml:space="preserve">Instrumento </w:t>
      </w:r>
      <w:r w:rsidR="00515DD7" w:rsidRPr="00F30ED0">
        <w:rPr>
          <w:b/>
        </w:rPr>
        <w:t>de proceso</w:t>
      </w:r>
    </w:p>
    <w:p w14:paraId="0A19D9FB" w14:textId="77777777" w:rsidR="008D6BDC" w:rsidRPr="00F30ED0" w:rsidRDefault="008D6BDC" w:rsidP="00463D8D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2269"/>
        <w:gridCol w:w="2160"/>
        <w:gridCol w:w="2469"/>
      </w:tblGrid>
      <w:tr w:rsidR="002A336D" w:rsidRPr="00F30ED0" w14:paraId="73A0E885" w14:textId="77777777" w:rsidTr="002A336D">
        <w:tc>
          <w:tcPr>
            <w:tcW w:w="1173" w:type="pct"/>
            <w:vAlign w:val="center"/>
          </w:tcPr>
          <w:p w14:paraId="0062D8AD" w14:textId="6DE5AE08" w:rsidR="002A336D" w:rsidRPr="00F30ED0" w:rsidRDefault="002A336D" w:rsidP="002A336D">
            <w:pPr>
              <w:jc w:val="center"/>
              <w:rPr>
                <w:b/>
              </w:rPr>
            </w:pPr>
            <w:r w:rsidRPr="00F30ED0">
              <w:rPr>
                <w:b/>
              </w:rPr>
              <w:t>Indicador  (pautas para el desarrollo de la habilidad)</w:t>
            </w:r>
          </w:p>
        </w:tc>
        <w:tc>
          <w:tcPr>
            <w:tcW w:w="1173" w:type="pct"/>
            <w:shd w:val="clear" w:color="auto" w:fill="auto"/>
          </w:tcPr>
          <w:p w14:paraId="1CCC2DC1" w14:textId="0EF0E846" w:rsidR="002A336D" w:rsidRPr="00F30ED0" w:rsidRDefault="002A336D" w:rsidP="002A336D">
            <w:pPr>
              <w:jc w:val="center"/>
              <w:rPr>
                <w:b/>
              </w:rPr>
            </w:pPr>
            <w:r w:rsidRPr="00F30ED0">
              <w:rPr>
                <w:b/>
              </w:rPr>
              <w:t>Indicadores del aprendizaje esperado</w:t>
            </w:r>
          </w:p>
        </w:tc>
        <w:tc>
          <w:tcPr>
            <w:tcW w:w="873" w:type="pct"/>
            <w:shd w:val="clear" w:color="auto" w:fill="auto"/>
          </w:tcPr>
          <w:p w14:paraId="60040819" w14:textId="77777777" w:rsidR="002A336D" w:rsidRPr="00F30ED0" w:rsidRDefault="002A336D" w:rsidP="002A336D">
            <w:pPr>
              <w:jc w:val="center"/>
              <w:rPr>
                <w:b/>
              </w:rPr>
            </w:pPr>
            <w:r w:rsidRPr="00F30ED0">
              <w:rPr>
                <w:b/>
              </w:rPr>
              <w:t>Inicial</w:t>
            </w:r>
          </w:p>
        </w:tc>
        <w:tc>
          <w:tcPr>
            <w:tcW w:w="831" w:type="pct"/>
            <w:shd w:val="clear" w:color="auto" w:fill="auto"/>
          </w:tcPr>
          <w:p w14:paraId="15B78FC2" w14:textId="77777777" w:rsidR="002A336D" w:rsidRPr="00F30ED0" w:rsidRDefault="002A336D" w:rsidP="002A336D">
            <w:pPr>
              <w:jc w:val="center"/>
              <w:rPr>
                <w:b/>
              </w:rPr>
            </w:pPr>
            <w:r w:rsidRPr="00F30ED0">
              <w:rPr>
                <w:b/>
              </w:rPr>
              <w:t>Intermedio</w:t>
            </w:r>
          </w:p>
        </w:tc>
        <w:tc>
          <w:tcPr>
            <w:tcW w:w="950" w:type="pct"/>
            <w:shd w:val="clear" w:color="auto" w:fill="auto"/>
          </w:tcPr>
          <w:p w14:paraId="3E12D5CD" w14:textId="77777777" w:rsidR="002A336D" w:rsidRPr="00F30ED0" w:rsidRDefault="002A336D" w:rsidP="002A336D">
            <w:pPr>
              <w:jc w:val="center"/>
              <w:rPr>
                <w:b/>
              </w:rPr>
            </w:pPr>
            <w:r w:rsidRPr="00F30ED0">
              <w:rPr>
                <w:b/>
              </w:rPr>
              <w:t>Avanzado</w:t>
            </w:r>
          </w:p>
        </w:tc>
      </w:tr>
      <w:tr w:rsidR="002A336D" w:rsidRPr="00F30ED0" w14:paraId="5D7A087B" w14:textId="77777777" w:rsidTr="002A336D">
        <w:trPr>
          <w:trHeight w:val="526"/>
        </w:trPr>
        <w:tc>
          <w:tcPr>
            <w:tcW w:w="1173" w:type="pct"/>
          </w:tcPr>
          <w:p w14:paraId="1F526B95" w14:textId="77777777" w:rsidR="002A336D" w:rsidRPr="00F30ED0" w:rsidRDefault="002A336D" w:rsidP="002A336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F30ED0">
              <w:rPr>
                <w:rFonts w:cs="Arial"/>
                <w:b/>
                <w:color w:val="BF8F00" w:themeColor="accent4" w:themeShade="BF"/>
              </w:rPr>
              <w:t>Planificación</w:t>
            </w:r>
          </w:p>
          <w:p w14:paraId="2522A0BD" w14:textId="67C53AF7" w:rsidR="002A336D" w:rsidRPr="00F30ED0" w:rsidRDefault="002A336D" w:rsidP="002A336D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shd w:val="clear" w:color="auto" w:fill="auto"/>
            <w:vAlign w:val="center"/>
          </w:tcPr>
          <w:p w14:paraId="7F05285B" w14:textId="153AEAA6" w:rsidR="002A336D" w:rsidRPr="00F30ED0" w:rsidRDefault="002A336D" w:rsidP="002A336D">
            <w:pPr>
              <w:jc w:val="center"/>
              <w:rPr>
                <w:color w:val="BF8F00" w:themeColor="accent4" w:themeShade="BF"/>
              </w:rPr>
            </w:pPr>
          </w:p>
          <w:p w14:paraId="7587FDD9" w14:textId="7D0E2137" w:rsidR="002A336D" w:rsidRPr="00F30ED0" w:rsidRDefault="002A336D" w:rsidP="002A336D">
            <w:pPr>
              <w:jc w:val="center"/>
              <w:rPr>
                <w:color w:val="BF8F00" w:themeColor="accent4" w:themeShade="BF"/>
              </w:rPr>
            </w:pPr>
            <w:r w:rsidRPr="00F30ED0">
              <w:rPr>
                <w:color w:val="BF8F00" w:themeColor="accent4" w:themeShade="BF"/>
              </w:rPr>
              <w:t>Identifica aspectos básicos de las palabras con (sonidos) fonemas  que suenan igual, pero (grafía/trazo) grafemas que se escriben distinto, para el desarrollo de la conciencia ortográfica.</w:t>
            </w:r>
          </w:p>
          <w:p w14:paraId="2D45DC9F" w14:textId="39AA79BA" w:rsidR="002A336D" w:rsidRPr="00F30ED0" w:rsidRDefault="002A336D" w:rsidP="002A336D">
            <w:pPr>
              <w:jc w:val="center"/>
              <w:rPr>
                <w:color w:val="BF8F00" w:themeColor="accent4" w:themeShade="BF"/>
              </w:rPr>
            </w:pPr>
          </w:p>
          <w:p w14:paraId="6C2D872A" w14:textId="77777777" w:rsidR="002A336D" w:rsidRPr="00F30ED0" w:rsidRDefault="002A336D" w:rsidP="002A336D">
            <w:pPr>
              <w:jc w:val="center"/>
              <w:rPr>
                <w:color w:val="BF8F00" w:themeColor="accent4" w:themeShade="BF"/>
              </w:rPr>
            </w:pPr>
          </w:p>
          <w:p w14:paraId="46711EC8" w14:textId="77777777" w:rsidR="002A336D" w:rsidRPr="00F30ED0" w:rsidRDefault="002A336D" w:rsidP="002A336D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  <w:shd w:val="clear" w:color="auto" w:fill="auto"/>
            <w:vAlign w:val="center"/>
          </w:tcPr>
          <w:p w14:paraId="07C55DD7" w14:textId="02AB7AF7" w:rsidR="002A336D" w:rsidRPr="00F30ED0" w:rsidRDefault="002A336D" w:rsidP="002A336D">
            <w:pPr>
              <w:jc w:val="center"/>
            </w:pPr>
            <w:r w:rsidRPr="00F30ED0">
              <w:t>Cita palabras con fonemas que suenan igual, pero grafemas que se escriben distinto.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57D8CB18" w14:textId="19663FD5" w:rsidR="002A336D" w:rsidRPr="00F30ED0" w:rsidRDefault="002A336D" w:rsidP="002A336D">
            <w:pPr>
              <w:jc w:val="center"/>
              <w:rPr>
                <w:rFonts w:cstheme="minorHAnsi"/>
              </w:rPr>
            </w:pPr>
            <w:r w:rsidRPr="00F30ED0">
              <w:rPr>
                <w:rFonts w:cstheme="minorHAnsi"/>
              </w:rPr>
              <w:t>Brinda ejemplos de oraciones con</w:t>
            </w:r>
            <w:r w:rsidRPr="00F30ED0">
              <w:t xml:space="preserve"> las palabras con fonemas que suenan igual, pero grafemas que se escriben distinto.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32F433F5" w14:textId="6EA4F1D5" w:rsidR="002A336D" w:rsidRPr="00F30ED0" w:rsidRDefault="002A336D" w:rsidP="002A336D">
            <w:pPr>
              <w:jc w:val="center"/>
              <w:rPr>
                <w:rFonts w:cstheme="minorHAnsi"/>
              </w:rPr>
            </w:pPr>
            <w:r w:rsidRPr="00F30ED0">
              <w:rPr>
                <w:rFonts w:cstheme="minorHAnsi"/>
              </w:rPr>
              <w:t>Indica diferencias semánticas o de significado de</w:t>
            </w:r>
            <w:r w:rsidRPr="00F30ED0">
              <w:t xml:space="preserve"> las palabras con fonemas que suenan igual, pero grafemas que se escriben distinto.</w:t>
            </w:r>
          </w:p>
        </w:tc>
      </w:tr>
      <w:tr w:rsidR="002A336D" w:rsidRPr="00F30ED0" w14:paraId="2BA5FECA" w14:textId="77777777" w:rsidTr="002A336D">
        <w:trPr>
          <w:trHeight w:val="590"/>
        </w:trPr>
        <w:tc>
          <w:tcPr>
            <w:tcW w:w="1173" w:type="pct"/>
          </w:tcPr>
          <w:p w14:paraId="741A663F" w14:textId="77777777" w:rsidR="002A336D" w:rsidRPr="00F30ED0" w:rsidRDefault="002A336D" w:rsidP="002A336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F30ED0">
              <w:rPr>
                <w:rFonts w:cs="Arial"/>
                <w:b/>
                <w:color w:val="BF8F00" w:themeColor="accent4" w:themeShade="BF"/>
              </w:rPr>
              <w:t>Autorregulación</w:t>
            </w:r>
          </w:p>
          <w:p w14:paraId="2B2F3BBB" w14:textId="77777777" w:rsidR="002A336D" w:rsidRPr="00F30ED0" w:rsidRDefault="002A336D" w:rsidP="002A336D">
            <w:pPr>
              <w:jc w:val="both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shd w:val="clear" w:color="auto" w:fill="auto"/>
            <w:vAlign w:val="center"/>
          </w:tcPr>
          <w:p w14:paraId="5C0CB6A6" w14:textId="4F755F7C" w:rsidR="002A336D" w:rsidRPr="00F30ED0" w:rsidRDefault="002A336D" w:rsidP="002A336D">
            <w:pPr>
              <w:jc w:val="center"/>
              <w:rPr>
                <w:color w:val="BF8F00" w:themeColor="accent4" w:themeShade="BF"/>
              </w:rPr>
            </w:pPr>
            <w:r w:rsidRPr="00F30ED0">
              <w:rPr>
                <w:color w:val="BF8F00" w:themeColor="accent4" w:themeShade="BF"/>
              </w:rPr>
              <w:t>Formula alternativas para el reconocimiento de la imagen gráfica de la palabra y la imagen mental de la palabra.</w:t>
            </w:r>
          </w:p>
          <w:p w14:paraId="1210F1E2" w14:textId="77777777" w:rsidR="002A336D" w:rsidRPr="00F30ED0" w:rsidRDefault="002A336D" w:rsidP="002A336D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  <w:shd w:val="clear" w:color="auto" w:fill="auto"/>
          </w:tcPr>
          <w:p w14:paraId="2F1C3941" w14:textId="14DBD3A7" w:rsidR="002A336D" w:rsidRPr="00F30ED0" w:rsidRDefault="002A336D" w:rsidP="002A336D">
            <w:pPr>
              <w:jc w:val="center"/>
            </w:pPr>
            <w:r w:rsidRPr="00F30ED0">
              <w:rPr>
                <w:rFonts w:cs="Arial"/>
              </w:rPr>
              <w:t xml:space="preserve">Menciona ejemplos de contextos del uso de </w:t>
            </w:r>
            <w:r w:rsidRPr="00F30ED0">
              <w:t>las palabras: ahí, hay, ay.</w:t>
            </w:r>
          </w:p>
          <w:p w14:paraId="68CD3765" w14:textId="77777777" w:rsidR="002A336D" w:rsidRPr="00F30ED0" w:rsidRDefault="002A336D" w:rsidP="002A336D">
            <w:pPr>
              <w:pStyle w:val="Prrafodelista"/>
              <w:jc w:val="center"/>
            </w:pPr>
          </w:p>
          <w:p w14:paraId="23D31428" w14:textId="77777777" w:rsidR="002A336D" w:rsidRPr="00F30ED0" w:rsidRDefault="002A336D" w:rsidP="002A336D">
            <w:pPr>
              <w:jc w:val="center"/>
              <w:rPr>
                <w:rFonts w:cs="Arial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14:paraId="73B8FCAC" w14:textId="1CADE85E" w:rsidR="002A336D" w:rsidRPr="00F30ED0" w:rsidRDefault="002A336D" w:rsidP="002A336D">
            <w:pPr>
              <w:jc w:val="center"/>
              <w:rPr>
                <w:rFonts w:cs="Arial"/>
              </w:rPr>
            </w:pPr>
            <w:r w:rsidRPr="00F30ED0">
              <w:rPr>
                <w:rFonts w:cs="Arial"/>
              </w:rPr>
              <w:t>Asocia el uso correcto de las palabras ahí, hay, ay, con situaciones comunicativas reales.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1AC250E4" w14:textId="5694C476" w:rsidR="002A336D" w:rsidRPr="00F30ED0" w:rsidRDefault="002A336D" w:rsidP="002A336D">
            <w:pPr>
              <w:jc w:val="center"/>
              <w:rPr>
                <w:rFonts w:cs="Arial"/>
              </w:rPr>
            </w:pPr>
            <w:r w:rsidRPr="00F30ED0">
              <w:rPr>
                <w:rFonts w:cs="Arial"/>
              </w:rPr>
              <w:t>Precisa los usos de las palabras ahí, hay, ay en la redacción de oraciones.</w:t>
            </w:r>
          </w:p>
        </w:tc>
      </w:tr>
      <w:tr w:rsidR="002A336D" w:rsidRPr="00F30ED0" w14:paraId="30FE1980" w14:textId="77777777" w:rsidTr="002A336D">
        <w:trPr>
          <w:trHeight w:val="901"/>
        </w:trPr>
        <w:tc>
          <w:tcPr>
            <w:tcW w:w="1173" w:type="pct"/>
          </w:tcPr>
          <w:p w14:paraId="072225D0" w14:textId="77777777" w:rsidR="002A336D" w:rsidRPr="00F30ED0" w:rsidRDefault="002A336D" w:rsidP="002A336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F30ED0">
              <w:rPr>
                <w:rFonts w:cs="Arial"/>
                <w:b/>
                <w:color w:val="BF8F00" w:themeColor="accent4" w:themeShade="BF"/>
              </w:rPr>
              <w:t>Evaluación</w:t>
            </w:r>
          </w:p>
          <w:p w14:paraId="512748A0" w14:textId="14740B5F" w:rsidR="002A336D" w:rsidRPr="00F30ED0" w:rsidRDefault="002A336D" w:rsidP="002A336D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shd w:val="clear" w:color="auto" w:fill="auto"/>
            <w:vAlign w:val="center"/>
          </w:tcPr>
          <w:p w14:paraId="0825824B" w14:textId="0E829D3F" w:rsidR="002A336D" w:rsidRPr="00F30ED0" w:rsidRDefault="002A336D" w:rsidP="002A336D">
            <w:pPr>
              <w:jc w:val="center"/>
              <w:rPr>
                <w:color w:val="BF8F00" w:themeColor="accent4" w:themeShade="BF"/>
              </w:rPr>
            </w:pPr>
            <w:r w:rsidRPr="00F30ED0">
              <w:rPr>
                <w:color w:val="BF8F00" w:themeColor="accent4" w:themeShade="BF"/>
              </w:rPr>
              <w:t>Demuestra la comprensión de palabras en contexto, que suenan igual, pero grafemas que se escriben distinto, para el desarrollo de la conciencia ortográfica.</w:t>
            </w:r>
          </w:p>
          <w:p w14:paraId="32C13E10" w14:textId="77777777" w:rsidR="002A336D" w:rsidRPr="00F30ED0" w:rsidRDefault="002A336D" w:rsidP="002A336D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  <w:shd w:val="clear" w:color="auto" w:fill="auto"/>
          </w:tcPr>
          <w:p w14:paraId="78A6538E" w14:textId="00A7B30D" w:rsidR="002A336D" w:rsidRPr="00F30ED0" w:rsidRDefault="002A336D" w:rsidP="002A336D">
            <w:pPr>
              <w:jc w:val="center"/>
              <w:rPr>
                <w:rFonts w:cs="Arial"/>
              </w:rPr>
            </w:pPr>
            <w:r w:rsidRPr="00F30ED0">
              <w:rPr>
                <w:rFonts w:cs="Arial"/>
              </w:rPr>
              <w:t>Menciona</w:t>
            </w:r>
            <w:r w:rsidRPr="00F30ED0">
              <w:rPr>
                <w:color w:val="BF8F00" w:themeColor="accent4" w:themeShade="BF"/>
              </w:rPr>
              <w:t xml:space="preserve"> </w:t>
            </w:r>
            <w:r w:rsidRPr="00F30ED0">
              <w:t>ejemplos de palabras en contextos de comunicación, que suenan igual, pero se escriben distinto, para el desarrollo de la conciencia ortográfica.</w:t>
            </w:r>
            <w:r w:rsidRPr="00F30ED0">
              <w:rPr>
                <w:rFonts w:cs="Arial"/>
              </w:rPr>
              <w:t xml:space="preserve"> 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7D01CFFD" w14:textId="044292D9" w:rsidR="002A336D" w:rsidRPr="00F30ED0" w:rsidRDefault="002A336D" w:rsidP="002A336D">
            <w:pPr>
              <w:jc w:val="center"/>
              <w:rPr>
                <w:rFonts w:cs="Arial"/>
              </w:rPr>
            </w:pPr>
            <w:r w:rsidRPr="00F30ED0">
              <w:rPr>
                <w:rFonts w:cs="Arial"/>
              </w:rPr>
              <w:t xml:space="preserve">Brinda </w:t>
            </w:r>
            <w:r w:rsidRPr="00F30ED0">
              <w:t>ejemplos de oraciones con palabras que suenan igual, pero se escriben distinto, para el desarrollo de la conciencia ortográfica.</w:t>
            </w:r>
            <w:r w:rsidRPr="00F30ED0">
              <w:rPr>
                <w:rFonts w:cs="Arial"/>
              </w:rPr>
              <w:t xml:space="preserve"> 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79F7C2EE" w14:textId="2BF08201" w:rsidR="002A336D" w:rsidRPr="00F30ED0" w:rsidRDefault="002A336D" w:rsidP="002A336D">
            <w:pPr>
              <w:jc w:val="center"/>
              <w:rPr>
                <w:rFonts w:cs="Arial"/>
              </w:rPr>
            </w:pPr>
            <w:r w:rsidRPr="00F30ED0">
              <w:rPr>
                <w:rFonts w:cs="Arial"/>
              </w:rPr>
              <w:t>Especifica las</w:t>
            </w:r>
            <w:r w:rsidRPr="00F30ED0">
              <w:t xml:space="preserve"> </w:t>
            </w:r>
            <w:r w:rsidRPr="00F30ED0">
              <w:rPr>
                <w:rFonts w:cstheme="minorHAnsi"/>
              </w:rPr>
              <w:t xml:space="preserve">diferencias semánticas de las palabras al emplearlas en la producción textual </w:t>
            </w:r>
            <w:r w:rsidRPr="00F30ED0">
              <w:t>para el desarrollo de la conciencia ortográfica.</w:t>
            </w:r>
          </w:p>
        </w:tc>
      </w:tr>
    </w:tbl>
    <w:p w14:paraId="1F2512DA" w14:textId="50536E7B" w:rsidR="008D6BDC" w:rsidRPr="00F30ED0" w:rsidRDefault="00953286" w:rsidP="00810B12">
      <w:pPr>
        <w:rPr>
          <w:rFonts w:cs="Arial"/>
          <w:color w:val="FF0000"/>
        </w:rPr>
      </w:pPr>
      <w:r w:rsidRPr="00F30ED0">
        <w:rPr>
          <w:rFonts w:cs="Arial"/>
          <w:color w:val="FF0000"/>
        </w:rPr>
        <w:lastRenderedPageBreak/>
        <w:t xml:space="preserve">                                                   </w:t>
      </w:r>
    </w:p>
    <w:p w14:paraId="6D0F0523" w14:textId="77777777" w:rsidR="002A336D" w:rsidRPr="00F30ED0" w:rsidRDefault="002A336D" w:rsidP="00810B12">
      <w:pPr>
        <w:rPr>
          <w:b/>
        </w:rPr>
      </w:pPr>
    </w:p>
    <w:p w14:paraId="17C8023F" w14:textId="77777777" w:rsidR="00DB7F44" w:rsidRPr="00F30ED0" w:rsidRDefault="00DB7F44" w:rsidP="00932B8A">
      <w:pPr>
        <w:spacing w:after="0"/>
        <w:jc w:val="center"/>
        <w:rPr>
          <w:b/>
        </w:rPr>
      </w:pPr>
      <w:r w:rsidRPr="00F30ED0">
        <w:rPr>
          <w:b/>
        </w:rPr>
        <w:t>Instrumento de proceso</w:t>
      </w:r>
    </w:p>
    <w:p w14:paraId="6F0AF5BD" w14:textId="77777777" w:rsidR="00DB7F44" w:rsidRPr="00F30ED0" w:rsidRDefault="00DB7F44" w:rsidP="00DB7F44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2269"/>
        <w:gridCol w:w="2160"/>
        <w:gridCol w:w="2469"/>
      </w:tblGrid>
      <w:tr w:rsidR="002A336D" w:rsidRPr="00F30ED0" w14:paraId="29284852" w14:textId="77777777" w:rsidTr="002A336D">
        <w:tc>
          <w:tcPr>
            <w:tcW w:w="1173" w:type="pct"/>
          </w:tcPr>
          <w:p w14:paraId="40546F06" w14:textId="27FFBF80" w:rsidR="002A336D" w:rsidRPr="00F30ED0" w:rsidRDefault="002A336D" w:rsidP="00F62441">
            <w:pPr>
              <w:jc w:val="center"/>
              <w:rPr>
                <w:b/>
              </w:rPr>
            </w:pPr>
            <w:r w:rsidRPr="00F30ED0">
              <w:rPr>
                <w:b/>
              </w:rPr>
              <w:t>Indicador  (pautas para el desarrollo de la habilidad)</w:t>
            </w:r>
          </w:p>
        </w:tc>
        <w:tc>
          <w:tcPr>
            <w:tcW w:w="1173" w:type="pct"/>
            <w:shd w:val="clear" w:color="auto" w:fill="auto"/>
          </w:tcPr>
          <w:p w14:paraId="12823F1C" w14:textId="0425FC80" w:rsidR="002A336D" w:rsidRPr="00F30ED0" w:rsidRDefault="002A336D" w:rsidP="00F62441">
            <w:pPr>
              <w:jc w:val="center"/>
              <w:rPr>
                <w:b/>
              </w:rPr>
            </w:pPr>
            <w:r w:rsidRPr="00F30ED0">
              <w:rPr>
                <w:b/>
              </w:rPr>
              <w:t>Indicadores del aprendizaje esperado</w:t>
            </w:r>
          </w:p>
        </w:tc>
        <w:tc>
          <w:tcPr>
            <w:tcW w:w="873" w:type="pct"/>
            <w:shd w:val="clear" w:color="auto" w:fill="auto"/>
          </w:tcPr>
          <w:p w14:paraId="29BBDAEF" w14:textId="77777777" w:rsidR="002A336D" w:rsidRPr="00F30ED0" w:rsidRDefault="002A336D" w:rsidP="00F62441">
            <w:pPr>
              <w:jc w:val="center"/>
              <w:rPr>
                <w:b/>
              </w:rPr>
            </w:pPr>
            <w:r w:rsidRPr="00F30ED0">
              <w:rPr>
                <w:b/>
              </w:rPr>
              <w:t>Inicial</w:t>
            </w:r>
          </w:p>
        </w:tc>
        <w:tc>
          <w:tcPr>
            <w:tcW w:w="831" w:type="pct"/>
            <w:shd w:val="clear" w:color="auto" w:fill="auto"/>
          </w:tcPr>
          <w:p w14:paraId="26CABA6C" w14:textId="77777777" w:rsidR="002A336D" w:rsidRPr="00F30ED0" w:rsidRDefault="002A336D" w:rsidP="00F62441">
            <w:pPr>
              <w:jc w:val="center"/>
              <w:rPr>
                <w:b/>
              </w:rPr>
            </w:pPr>
            <w:r w:rsidRPr="00F30ED0">
              <w:rPr>
                <w:b/>
              </w:rPr>
              <w:t>Intermedio</w:t>
            </w:r>
          </w:p>
        </w:tc>
        <w:tc>
          <w:tcPr>
            <w:tcW w:w="950" w:type="pct"/>
            <w:shd w:val="clear" w:color="auto" w:fill="auto"/>
          </w:tcPr>
          <w:p w14:paraId="4A5E9288" w14:textId="77777777" w:rsidR="002A336D" w:rsidRPr="00F30ED0" w:rsidRDefault="002A336D" w:rsidP="00F62441">
            <w:pPr>
              <w:jc w:val="center"/>
              <w:rPr>
                <w:b/>
              </w:rPr>
            </w:pPr>
            <w:r w:rsidRPr="00F30ED0">
              <w:rPr>
                <w:b/>
              </w:rPr>
              <w:t>Avanzado</w:t>
            </w:r>
          </w:p>
        </w:tc>
      </w:tr>
      <w:tr w:rsidR="002A336D" w:rsidRPr="00F30ED0" w14:paraId="66EB4E9F" w14:textId="77777777" w:rsidTr="002A336D">
        <w:trPr>
          <w:trHeight w:val="526"/>
        </w:trPr>
        <w:tc>
          <w:tcPr>
            <w:tcW w:w="1173" w:type="pct"/>
          </w:tcPr>
          <w:p w14:paraId="46340AB3" w14:textId="77777777" w:rsidR="002A336D" w:rsidRPr="00F30ED0" w:rsidRDefault="002A336D" w:rsidP="002A336D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F30ED0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14:paraId="24B042A2" w14:textId="7C7C179E" w:rsidR="002A336D" w:rsidRPr="00F30ED0" w:rsidRDefault="002A336D" w:rsidP="002A336D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1173" w:type="pct"/>
            <w:shd w:val="clear" w:color="auto" w:fill="auto"/>
            <w:vAlign w:val="center"/>
          </w:tcPr>
          <w:p w14:paraId="1EFF0D21" w14:textId="02341FB0" w:rsidR="002A336D" w:rsidRPr="00F30ED0" w:rsidRDefault="002A336D" w:rsidP="002A336D">
            <w:pPr>
              <w:jc w:val="center"/>
              <w:rPr>
                <w:color w:val="C45911" w:themeColor="accent2" w:themeShade="BF"/>
              </w:rPr>
            </w:pPr>
            <w:r w:rsidRPr="00F30ED0">
              <w:rPr>
                <w:color w:val="C45911" w:themeColor="accent2" w:themeShade="BF"/>
              </w:rPr>
              <w:t>Reconoce medios escritos, orales, plásticos y otros para comunicar las ideas.</w:t>
            </w:r>
          </w:p>
          <w:p w14:paraId="39A77265" w14:textId="77777777" w:rsidR="002A336D" w:rsidRPr="00F30ED0" w:rsidRDefault="002A336D" w:rsidP="002A336D">
            <w:pPr>
              <w:jc w:val="center"/>
              <w:rPr>
                <w:color w:val="C45911" w:themeColor="accent2" w:themeShade="BF"/>
              </w:rPr>
            </w:pPr>
          </w:p>
          <w:p w14:paraId="6FDA63DA" w14:textId="1E7A1701" w:rsidR="002A336D" w:rsidRPr="00F30ED0" w:rsidRDefault="002A336D" w:rsidP="002A336D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873" w:type="pct"/>
            <w:shd w:val="clear" w:color="auto" w:fill="auto"/>
            <w:vAlign w:val="center"/>
          </w:tcPr>
          <w:p w14:paraId="2835A625" w14:textId="77777777" w:rsidR="002A336D" w:rsidRPr="00F30ED0" w:rsidRDefault="002A336D" w:rsidP="002A336D">
            <w:pPr>
              <w:jc w:val="center"/>
            </w:pPr>
            <w:r w:rsidRPr="00F30ED0">
              <w:t>Cita palabras homófonas con b/v, c/s/z, q/c/k, ge/</w:t>
            </w:r>
            <w:proofErr w:type="spellStart"/>
            <w:r w:rsidRPr="00F30ED0">
              <w:t>gi</w:t>
            </w:r>
            <w:proofErr w:type="spellEnd"/>
            <w:r w:rsidRPr="00F30ED0">
              <w:t>, je/ji en la elaboración de diferentes oraciones.</w:t>
            </w:r>
          </w:p>
          <w:p w14:paraId="2D33AE56" w14:textId="77777777" w:rsidR="002A336D" w:rsidRPr="00F30ED0" w:rsidRDefault="002A336D" w:rsidP="002A336D">
            <w:pPr>
              <w:jc w:val="center"/>
            </w:pPr>
          </w:p>
        </w:tc>
        <w:tc>
          <w:tcPr>
            <w:tcW w:w="831" w:type="pct"/>
            <w:shd w:val="clear" w:color="auto" w:fill="auto"/>
            <w:vAlign w:val="center"/>
          </w:tcPr>
          <w:p w14:paraId="32B3EB5D" w14:textId="77777777" w:rsidR="002A336D" w:rsidRPr="00F30ED0" w:rsidRDefault="002A336D" w:rsidP="002A336D">
            <w:pPr>
              <w:jc w:val="center"/>
              <w:rPr>
                <w:rFonts w:cstheme="minorHAnsi"/>
              </w:rPr>
            </w:pPr>
            <w:r w:rsidRPr="00F30ED0">
              <w:rPr>
                <w:rFonts w:cstheme="minorHAnsi"/>
              </w:rPr>
              <w:t xml:space="preserve">Selecciona </w:t>
            </w:r>
            <w:r w:rsidRPr="00F30ED0">
              <w:t>palabras homófonas con b/v, c/s/z, q/c/k, ge/</w:t>
            </w:r>
            <w:proofErr w:type="spellStart"/>
            <w:r w:rsidRPr="00F30ED0">
              <w:t>gi</w:t>
            </w:r>
            <w:proofErr w:type="spellEnd"/>
            <w:r w:rsidRPr="00F30ED0">
              <w:t>, je/ji para comunicar ideas en forma escrita.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3B592B9F" w14:textId="77777777" w:rsidR="002A336D" w:rsidRPr="00F30ED0" w:rsidRDefault="002A336D" w:rsidP="002A336D">
            <w:pPr>
              <w:jc w:val="center"/>
              <w:rPr>
                <w:rFonts w:cstheme="minorHAnsi"/>
              </w:rPr>
            </w:pPr>
            <w:r w:rsidRPr="00F30ED0">
              <w:rPr>
                <w:rFonts w:cstheme="minorHAnsi"/>
              </w:rPr>
              <w:t xml:space="preserve">Identifica  </w:t>
            </w:r>
            <w:r w:rsidRPr="00F30ED0">
              <w:t>palabras homófonas con b/v, c/s/z, q/c/k, ge/</w:t>
            </w:r>
            <w:proofErr w:type="spellStart"/>
            <w:r w:rsidRPr="00F30ED0">
              <w:t>gi</w:t>
            </w:r>
            <w:proofErr w:type="spellEnd"/>
            <w:r w:rsidRPr="00F30ED0">
              <w:t>, je/ji para comunicar ideas en forma escrita.</w:t>
            </w:r>
          </w:p>
        </w:tc>
      </w:tr>
      <w:tr w:rsidR="002A336D" w:rsidRPr="00F30ED0" w14:paraId="74CABCB4" w14:textId="77777777" w:rsidTr="002A336D">
        <w:trPr>
          <w:trHeight w:val="590"/>
        </w:trPr>
        <w:tc>
          <w:tcPr>
            <w:tcW w:w="1173" w:type="pct"/>
          </w:tcPr>
          <w:p w14:paraId="5D715FE7" w14:textId="77777777" w:rsidR="002A336D" w:rsidRPr="00F30ED0" w:rsidRDefault="002A336D" w:rsidP="002A336D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F30ED0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14:paraId="268D8BF8" w14:textId="3FA30AA0" w:rsidR="002A336D" w:rsidRPr="00F30ED0" w:rsidRDefault="002A336D" w:rsidP="002A336D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1173" w:type="pct"/>
            <w:shd w:val="clear" w:color="auto" w:fill="auto"/>
            <w:vAlign w:val="center"/>
          </w:tcPr>
          <w:p w14:paraId="6C341E1F" w14:textId="18F91454" w:rsidR="002A336D" w:rsidRPr="00F30ED0" w:rsidRDefault="002A336D" w:rsidP="002A336D">
            <w:pPr>
              <w:jc w:val="center"/>
              <w:rPr>
                <w:color w:val="C45911" w:themeColor="accent2" w:themeShade="BF"/>
              </w:rPr>
            </w:pPr>
            <w:r w:rsidRPr="00F30ED0">
              <w:rPr>
                <w:color w:val="C45911" w:themeColor="accent2" w:themeShade="BF"/>
              </w:rPr>
              <w:t>Identifica ideas presentadas en forma oral, escrita, plástica y otras.</w:t>
            </w:r>
          </w:p>
          <w:p w14:paraId="26748ED6" w14:textId="77777777" w:rsidR="002A336D" w:rsidRPr="00F30ED0" w:rsidRDefault="002A336D" w:rsidP="002A336D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873" w:type="pct"/>
            <w:shd w:val="clear" w:color="auto" w:fill="auto"/>
          </w:tcPr>
          <w:p w14:paraId="60988015" w14:textId="77777777" w:rsidR="002A336D" w:rsidRPr="00F30ED0" w:rsidRDefault="002A336D" w:rsidP="002A336D">
            <w:pPr>
              <w:jc w:val="center"/>
            </w:pPr>
            <w:r w:rsidRPr="00F30ED0">
              <w:rPr>
                <w:rFonts w:cs="Arial"/>
              </w:rPr>
              <w:t xml:space="preserve">Menciona ideas con </w:t>
            </w:r>
            <w:r w:rsidRPr="00F30ED0">
              <w:t>Palabras homófonas con b/v, c/s/z, q/c/k, ge/</w:t>
            </w:r>
            <w:proofErr w:type="spellStart"/>
            <w:r w:rsidRPr="00F30ED0">
              <w:t>gi</w:t>
            </w:r>
            <w:proofErr w:type="spellEnd"/>
            <w:r w:rsidRPr="00F30ED0">
              <w:t>, je/ji</w:t>
            </w:r>
          </w:p>
          <w:p w14:paraId="55768563" w14:textId="77777777" w:rsidR="002A336D" w:rsidRPr="00F30ED0" w:rsidRDefault="002A336D" w:rsidP="002A336D">
            <w:pPr>
              <w:jc w:val="center"/>
              <w:rPr>
                <w:rFonts w:cs="Arial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14:paraId="3EE8060D" w14:textId="77777777" w:rsidR="002A336D" w:rsidRPr="00F30ED0" w:rsidRDefault="002A336D" w:rsidP="002A336D">
            <w:pPr>
              <w:jc w:val="center"/>
            </w:pPr>
            <w:r w:rsidRPr="00F30ED0">
              <w:rPr>
                <w:rFonts w:cs="Arial"/>
              </w:rPr>
              <w:t xml:space="preserve">Brinda generalidades acerca de las ideas </w:t>
            </w:r>
            <w:r w:rsidRPr="00F30ED0">
              <w:t>Palabras homófonas con b/v, c/s/z, q/c/k, ge/</w:t>
            </w:r>
            <w:proofErr w:type="spellStart"/>
            <w:r w:rsidRPr="00F30ED0">
              <w:t>gi</w:t>
            </w:r>
            <w:proofErr w:type="spellEnd"/>
            <w:r w:rsidRPr="00F30ED0">
              <w:t>, je/ji</w:t>
            </w:r>
          </w:p>
          <w:p w14:paraId="663CE774" w14:textId="77777777" w:rsidR="002A336D" w:rsidRPr="00F30ED0" w:rsidRDefault="002A336D" w:rsidP="002A336D">
            <w:pPr>
              <w:jc w:val="center"/>
              <w:rPr>
                <w:rFonts w:cs="Arial"/>
              </w:rPr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498838F6" w14:textId="77777777" w:rsidR="002A336D" w:rsidRPr="00F30ED0" w:rsidRDefault="002A336D" w:rsidP="002A336D">
            <w:pPr>
              <w:jc w:val="center"/>
            </w:pPr>
            <w:r w:rsidRPr="00F30ED0">
              <w:rPr>
                <w:rFonts w:cs="Arial"/>
              </w:rPr>
              <w:t xml:space="preserve">Indica de manera específica las ideas presentadas en forma oral o escrita, con </w:t>
            </w:r>
            <w:r w:rsidRPr="00F30ED0">
              <w:t>palabras homófonas con b/v, c/s/z, q/c/k, ge/</w:t>
            </w:r>
            <w:proofErr w:type="spellStart"/>
            <w:r w:rsidRPr="00F30ED0">
              <w:t>gi</w:t>
            </w:r>
            <w:proofErr w:type="spellEnd"/>
            <w:r w:rsidRPr="00F30ED0">
              <w:t>, je/ji</w:t>
            </w:r>
          </w:p>
          <w:p w14:paraId="09FE1DD2" w14:textId="77777777" w:rsidR="002A336D" w:rsidRPr="00F30ED0" w:rsidRDefault="002A336D" w:rsidP="002A336D">
            <w:pPr>
              <w:jc w:val="center"/>
              <w:rPr>
                <w:rFonts w:cs="Arial"/>
              </w:rPr>
            </w:pPr>
          </w:p>
        </w:tc>
      </w:tr>
      <w:tr w:rsidR="002A336D" w:rsidRPr="00F30ED0" w14:paraId="7554F28A" w14:textId="77777777" w:rsidTr="002A336D">
        <w:trPr>
          <w:trHeight w:val="901"/>
        </w:trPr>
        <w:tc>
          <w:tcPr>
            <w:tcW w:w="1173" w:type="pct"/>
          </w:tcPr>
          <w:p w14:paraId="7D1B4966" w14:textId="77777777" w:rsidR="002A336D" w:rsidRPr="00F30ED0" w:rsidRDefault="002A336D" w:rsidP="002A336D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F30ED0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14:paraId="61E26441" w14:textId="6CDB6A46" w:rsidR="002A336D" w:rsidRPr="00F30ED0" w:rsidRDefault="002A336D" w:rsidP="002A336D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1173" w:type="pct"/>
            <w:shd w:val="clear" w:color="auto" w:fill="auto"/>
            <w:vAlign w:val="center"/>
          </w:tcPr>
          <w:p w14:paraId="20B6472B" w14:textId="1F3F7E70" w:rsidR="002A336D" w:rsidRPr="00F30ED0" w:rsidRDefault="002A336D" w:rsidP="002A336D">
            <w:pPr>
              <w:jc w:val="center"/>
              <w:rPr>
                <w:color w:val="C45911" w:themeColor="accent2" w:themeShade="BF"/>
              </w:rPr>
            </w:pPr>
            <w:r w:rsidRPr="00F30ED0">
              <w:rPr>
                <w:color w:val="C45911" w:themeColor="accent2" w:themeShade="BF"/>
              </w:rPr>
              <w:t>Utiliza nueva información para enriquecer las producciones orales, escritas, plástica y otras que desea realizar.</w:t>
            </w:r>
          </w:p>
        </w:tc>
        <w:tc>
          <w:tcPr>
            <w:tcW w:w="873" w:type="pct"/>
            <w:shd w:val="clear" w:color="auto" w:fill="auto"/>
          </w:tcPr>
          <w:p w14:paraId="0BD5072E" w14:textId="77777777" w:rsidR="002A336D" w:rsidRPr="00F30ED0" w:rsidRDefault="002A336D" w:rsidP="002A336D">
            <w:pPr>
              <w:jc w:val="center"/>
            </w:pPr>
            <w:r w:rsidRPr="00F30ED0">
              <w:rPr>
                <w:rFonts w:cs="Arial"/>
              </w:rPr>
              <w:t>Indica ideas generales  respecto a los usos de</w:t>
            </w:r>
            <w:r w:rsidRPr="00F30ED0">
              <w:t xml:space="preserve"> ahí, hay, ay </w:t>
            </w:r>
            <w:r w:rsidRPr="00F30ED0">
              <w:rPr>
                <w:rFonts w:cs="Arial"/>
              </w:rPr>
              <w:t>para enriquecer las producciones orales y escritas.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068118ED" w14:textId="77777777" w:rsidR="002A336D" w:rsidRPr="00F30ED0" w:rsidRDefault="002A336D" w:rsidP="002A336D">
            <w:pPr>
              <w:jc w:val="center"/>
              <w:rPr>
                <w:rFonts w:cs="Arial"/>
              </w:rPr>
            </w:pPr>
            <w:r w:rsidRPr="00F30ED0">
              <w:rPr>
                <w:rFonts w:cs="Arial"/>
              </w:rPr>
              <w:t>Relata nueva información con a los usos de</w:t>
            </w:r>
            <w:r w:rsidRPr="00F30ED0">
              <w:t xml:space="preserve"> ahí, hay, ay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21A5EBD4" w14:textId="77777777" w:rsidR="002A336D" w:rsidRPr="00F30ED0" w:rsidRDefault="002A336D" w:rsidP="002A336D">
            <w:pPr>
              <w:jc w:val="center"/>
              <w:rPr>
                <w:rFonts w:cs="Arial"/>
              </w:rPr>
            </w:pPr>
            <w:r w:rsidRPr="00F30ED0">
              <w:rPr>
                <w:rFonts w:cs="Arial"/>
              </w:rPr>
              <w:t>Emplea con propiedad los usos de</w:t>
            </w:r>
            <w:r w:rsidRPr="00F30ED0">
              <w:t xml:space="preserve"> ahí, hay, ay en las producciones orales y escritas.</w:t>
            </w:r>
          </w:p>
        </w:tc>
      </w:tr>
    </w:tbl>
    <w:p w14:paraId="56E97FC2" w14:textId="77777777" w:rsidR="00DB7F44" w:rsidRDefault="00DB7F44" w:rsidP="004035EB">
      <w:pPr>
        <w:jc w:val="center"/>
        <w:rPr>
          <w:b/>
        </w:rPr>
      </w:pPr>
    </w:p>
    <w:p w14:paraId="78AB7E7A" w14:textId="77777777" w:rsidR="008F284E" w:rsidRDefault="008F284E" w:rsidP="004035EB">
      <w:pPr>
        <w:jc w:val="center"/>
        <w:rPr>
          <w:b/>
        </w:rPr>
      </w:pPr>
    </w:p>
    <w:p w14:paraId="661FF6EB" w14:textId="77777777" w:rsidR="008F284E" w:rsidRDefault="008F284E" w:rsidP="004035EB">
      <w:pPr>
        <w:jc w:val="center"/>
        <w:rPr>
          <w:b/>
        </w:rPr>
      </w:pPr>
    </w:p>
    <w:p w14:paraId="7AA82A1F" w14:textId="77777777" w:rsidR="008F284E" w:rsidRDefault="008F284E" w:rsidP="008F284E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14:paraId="2064CFB7" w14:textId="77777777" w:rsidR="008F284E" w:rsidRDefault="008F284E" w:rsidP="008F284E">
      <w:pPr>
        <w:pStyle w:val="Sinespaciado"/>
        <w:rPr>
          <w:rFonts w:ascii="Cambria" w:eastAsia="Calibri" w:hAnsi="Cambria" w:cs="Arial"/>
          <w:b/>
          <w:lang w:eastAsia="en-US"/>
        </w:rPr>
      </w:pPr>
    </w:p>
    <w:p w14:paraId="56815B0C" w14:textId="77777777" w:rsidR="008F284E" w:rsidRDefault="008F284E" w:rsidP="008F284E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14:paraId="3B8EC4B6" w14:textId="77777777" w:rsidR="008F284E" w:rsidRDefault="008F284E" w:rsidP="008F284E">
      <w:pPr>
        <w:pStyle w:val="Sinespaciado"/>
        <w:rPr>
          <w:rFonts w:ascii="Cambria" w:eastAsia="Calibri" w:hAnsi="Cambria" w:cs="Arial"/>
          <w:b/>
          <w:lang w:eastAsia="en-US"/>
        </w:rPr>
      </w:pPr>
    </w:p>
    <w:p w14:paraId="6F1D3C6D" w14:textId="77777777" w:rsidR="008F284E" w:rsidRDefault="008F284E" w:rsidP="008F284E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14:paraId="4FA41849" w14:textId="77777777" w:rsidR="008F284E" w:rsidRDefault="008F284E" w:rsidP="008F284E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14:paraId="65447791" w14:textId="77777777" w:rsidR="008F284E" w:rsidRDefault="008F284E" w:rsidP="008F284E">
      <w:pPr>
        <w:pStyle w:val="Sinespaciado"/>
        <w:rPr>
          <w:rFonts w:ascii="Cambria" w:eastAsia="Calibri" w:hAnsi="Cambria" w:cs="Arial"/>
          <w:b/>
          <w:lang w:eastAsia="en-US"/>
        </w:rPr>
      </w:pPr>
    </w:p>
    <w:p w14:paraId="0EABE7B8" w14:textId="77777777" w:rsidR="008F284E" w:rsidRDefault="008F284E" w:rsidP="008F284E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14:paraId="73E542DA" w14:textId="77777777" w:rsidR="008F284E" w:rsidRDefault="008F284E" w:rsidP="008F284E">
      <w:pPr>
        <w:pStyle w:val="Sinespaciado"/>
        <w:rPr>
          <w:rFonts w:ascii="Cambria" w:eastAsia="Calibri" w:hAnsi="Cambria" w:cs="Arial"/>
          <w:b/>
          <w:lang w:eastAsia="en-US"/>
        </w:rPr>
      </w:pPr>
    </w:p>
    <w:p w14:paraId="3D428A33" w14:textId="77777777" w:rsidR="008F284E" w:rsidRDefault="008F284E" w:rsidP="008F284E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14:paraId="3CBC9AAC" w14:textId="77777777" w:rsidR="008F284E" w:rsidRDefault="008F284E" w:rsidP="008F284E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14:paraId="2A8691A7" w14:textId="77777777" w:rsidR="008F284E" w:rsidRDefault="008F284E" w:rsidP="008F284E">
      <w:pPr>
        <w:pStyle w:val="Sinespaciado"/>
        <w:rPr>
          <w:rFonts w:ascii="Cambria" w:eastAsia="Calibri" w:hAnsi="Cambria" w:cs="Arial"/>
          <w:lang w:eastAsia="en-US"/>
        </w:rPr>
      </w:pPr>
    </w:p>
    <w:p w14:paraId="078E6CFE" w14:textId="77777777" w:rsidR="008F284E" w:rsidRDefault="008F284E" w:rsidP="008F284E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14:paraId="7DF7FE06" w14:textId="77777777" w:rsidR="008F284E" w:rsidRDefault="008F284E" w:rsidP="008F284E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14:paraId="2DD91D66" w14:textId="77777777" w:rsidR="008F284E" w:rsidRDefault="008F284E" w:rsidP="008F284E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14:paraId="7D499736" w14:textId="77777777" w:rsidR="008F284E" w:rsidRDefault="008F284E" w:rsidP="008F284E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14:paraId="0B3AE590" w14:textId="77777777" w:rsidR="008F284E" w:rsidRDefault="008F284E" w:rsidP="008F284E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14:paraId="6D856B00" w14:textId="77777777" w:rsidR="008F284E" w:rsidRDefault="008F284E" w:rsidP="008F284E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14:paraId="3266C6DA" w14:textId="77777777" w:rsidR="008F284E" w:rsidRDefault="008F284E" w:rsidP="008F284E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14:paraId="2BE769BF" w14:textId="77777777" w:rsidR="008F284E" w:rsidRDefault="008F284E" w:rsidP="008F284E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14:paraId="67D081FA" w14:textId="77777777" w:rsidR="008F284E" w:rsidRDefault="008F284E" w:rsidP="008F284E">
      <w:pPr>
        <w:rPr>
          <w:rFonts w:ascii="Calibri" w:eastAsia="Calibri" w:hAnsi="Calibri" w:cs="Times New Roman"/>
        </w:rPr>
      </w:pPr>
      <w:r>
        <w:t xml:space="preserve"> </w:t>
      </w:r>
    </w:p>
    <w:p w14:paraId="4517397F" w14:textId="77777777" w:rsidR="008F284E" w:rsidRDefault="008F284E" w:rsidP="008F284E">
      <w:pPr>
        <w:rPr>
          <w:b/>
        </w:rPr>
      </w:pPr>
      <w:r>
        <w:rPr>
          <w:b/>
        </w:rPr>
        <w:t>Docentes:</w:t>
      </w:r>
    </w:p>
    <w:p w14:paraId="2705A9A2" w14:textId="77777777" w:rsidR="008F284E" w:rsidRDefault="008F284E" w:rsidP="008F284E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14:paraId="1F49864B" w14:textId="77777777" w:rsidR="008F284E" w:rsidRDefault="008F284E" w:rsidP="008F284E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14:paraId="62B1A7F0" w14:textId="77777777" w:rsidR="008F284E" w:rsidRDefault="008F284E" w:rsidP="008F284E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14:paraId="548480F9" w14:textId="77777777" w:rsidR="008F284E" w:rsidRDefault="008F284E" w:rsidP="008F284E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14:paraId="7A54A1AD" w14:textId="77777777" w:rsidR="008F284E" w:rsidRDefault="008F284E" w:rsidP="008F284E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14:paraId="1BCB6628" w14:textId="77777777" w:rsidR="008F284E" w:rsidRDefault="008F284E" w:rsidP="008F284E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14:paraId="651ACD31" w14:textId="77777777" w:rsidR="008F284E" w:rsidRDefault="008F284E" w:rsidP="008F284E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14:paraId="73508516" w14:textId="77777777" w:rsidR="008F284E" w:rsidRDefault="008F284E" w:rsidP="004035EB">
      <w:pPr>
        <w:jc w:val="center"/>
        <w:rPr>
          <w:b/>
        </w:rPr>
      </w:pPr>
      <w:bookmarkStart w:id="0" w:name="_GoBack"/>
      <w:bookmarkEnd w:id="0"/>
    </w:p>
    <w:p w14:paraId="730E9686" w14:textId="77777777" w:rsidR="008F284E" w:rsidRDefault="008F284E" w:rsidP="004035EB">
      <w:pPr>
        <w:jc w:val="center"/>
        <w:rPr>
          <w:b/>
        </w:rPr>
      </w:pPr>
    </w:p>
    <w:p w14:paraId="11B18480" w14:textId="77777777" w:rsidR="008F284E" w:rsidRDefault="008F284E" w:rsidP="004035EB">
      <w:pPr>
        <w:jc w:val="center"/>
        <w:rPr>
          <w:b/>
        </w:rPr>
      </w:pPr>
    </w:p>
    <w:p w14:paraId="6234D2AD" w14:textId="77777777" w:rsidR="008F284E" w:rsidRPr="00F30ED0" w:rsidRDefault="008F284E" w:rsidP="004035EB">
      <w:pPr>
        <w:jc w:val="center"/>
        <w:rPr>
          <w:b/>
        </w:rPr>
      </w:pPr>
    </w:p>
    <w:sectPr w:rsidR="008F284E" w:rsidRPr="00F30ED0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50817B" w14:textId="77777777" w:rsidR="00CA3EBF" w:rsidRDefault="00CA3EBF" w:rsidP="00723042">
      <w:pPr>
        <w:spacing w:after="0" w:line="240" w:lineRule="auto"/>
      </w:pPr>
      <w:r>
        <w:separator/>
      </w:r>
    </w:p>
  </w:endnote>
  <w:endnote w:type="continuationSeparator" w:id="0">
    <w:p w14:paraId="276CF0B4" w14:textId="77777777" w:rsidR="00CA3EBF" w:rsidRDefault="00CA3EBF" w:rsidP="00723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77AC74" w14:textId="77777777" w:rsidR="00723042" w:rsidRDefault="0072304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580A25" w14:textId="77777777" w:rsidR="00723042" w:rsidRDefault="00723042" w:rsidP="00723042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14:paraId="64A38640" w14:textId="77777777" w:rsidR="00723042" w:rsidRDefault="0072304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E66EF0" w14:textId="77777777" w:rsidR="00723042" w:rsidRDefault="0072304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296E09" w14:textId="77777777" w:rsidR="00CA3EBF" w:rsidRDefault="00CA3EBF" w:rsidP="00723042">
      <w:pPr>
        <w:spacing w:after="0" w:line="240" w:lineRule="auto"/>
      </w:pPr>
      <w:r>
        <w:separator/>
      </w:r>
    </w:p>
  </w:footnote>
  <w:footnote w:type="continuationSeparator" w:id="0">
    <w:p w14:paraId="48E1D953" w14:textId="77777777" w:rsidR="00CA3EBF" w:rsidRDefault="00CA3EBF" w:rsidP="007230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CF4D5A" w14:textId="77777777" w:rsidR="00723042" w:rsidRDefault="0072304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E9F4DA" w14:textId="77777777" w:rsidR="00723042" w:rsidRDefault="0072304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329CD1" w14:textId="77777777" w:rsidR="00723042" w:rsidRDefault="0072304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D9685A"/>
    <w:multiLevelType w:val="hybridMultilevel"/>
    <w:tmpl w:val="3A9AB75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852B6"/>
    <w:multiLevelType w:val="hybridMultilevel"/>
    <w:tmpl w:val="C1DCBAC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AA2BED"/>
    <w:multiLevelType w:val="hybridMultilevel"/>
    <w:tmpl w:val="66A654E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8" w15:restartNumberingAfterBreak="0">
    <w:nsid w:val="78FD492F"/>
    <w:multiLevelType w:val="hybridMultilevel"/>
    <w:tmpl w:val="C3F650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3"/>
  </w:num>
  <w:num w:numId="6">
    <w:abstractNumId w:val="8"/>
  </w:num>
  <w:num w:numId="7">
    <w:abstractNumId w:val="2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800"/>
    <w:rsid w:val="00000F7D"/>
    <w:rsid w:val="00011353"/>
    <w:rsid w:val="00026F1D"/>
    <w:rsid w:val="00027B73"/>
    <w:rsid w:val="00032F88"/>
    <w:rsid w:val="00045FD7"/>
    <w:rsid w:val="00047AAD"/>
    <w:rsid w:val="00054F52"/>
    <w:rsid w:val="000555EF"/>
    <w:rsid w:val="0006020E"/>
    <w:rsid w:val="000667EB"/>
    <w:rsid w:val="00073BC5"/>
    <w:rsid w:val="000805A7"/>
    <w:rsid w:val="00092CC3"/>
    <w:rsid w:val="00096544"/>
    <w:rsid w:val="000A1C7A"/>
    <w:rsid w:val="000C24A6"/>
    <w:rsid w:val="000D290A"/>
    <w:rsid w:val="000D6940"/>
    <w:rsid w:val="000E0EDF"/>
    <w:rsid w:val="0010655E"/>
    <w:rsid w:val="00113C72"/>
    <w:rsid w:val="00114A28"/>
    <w:rsid w:val="0012070A"/>
    <w:rsid w:val="00125F91"/>
    <w:rsid w:val="00134205"/>
    <w:rsid w:val="00135AC3"/>
    <w:rsid w:val="001405A9"/>
    <w:rsid w:val="001606CA"/>
    <w:rsid w:val="001621FA"/>
    <w:rsid w:val="00166D1D"/>
    <w:rsid w:val="00183FCA"/>
    <w:rsid w:val="00196279"/>
    <w:rsid w:val="001A2186"/>
    <w:rsid w:val="001A58CE"/>
    <w:rsid w:val="001B1086"/>
    <w:rsid w:val="001B3517"/>
    <w:rsid w:val="001B7469"/>
    <w:rsid w:val="001C532E"/>
    <w:rsid w:val="001C55D7"/>
    <w:rsid w:val="001D6384"/>
    <w:rsid w:val="001E18BF"/>
    <w:rsid w:val="001F1838"/>
    <w:rsid w:val="00206BDB"/>
    <w:rsid w:val="00207C4A"/>
    <w:rsid w:val="00217429"/>
    <w:rsid w:val="0021745C"/>
    <w:rsid w:val="00231B33"/>
    <w:rsid w:val="00233628"/>
    <w:rsid w:val="00240A41"/>
    <w:rsid w:val="00242B86"/>
    <w:rsid w:val="002446CA"/>
    <w:rsid w:val="00247FCA"/>
    <w:rsid w:val="00251A94"/>
    <w:rsid w:val="00273E23"/>
    <w:rsid w:val="00276111"/>
    <w:rsid w:val="00276758"/>
    <w:rsid w:val="002A336D"/>
    <w:rsid w:val="002A36B1"/>
    <w:rsid w:val="002B0D21"/>
    <w:rsid w:val="002B5C45"/>
    <w:rsid w:val="002C0557"/>
    <w:rsid w:val="002C5FEA"/>
    <w:rsid w:val="002D6BFD"/>
    <w:rsid w:val="002E0CE6"/>
    <w:rsid w:val="002E224E"/>
    <w:rsid w:val="002E69E6"/>
    <w:rsid w:val="002F69FB"/>
    <w:rsid w:val="002F7221"/>
    <w:rsid w:val="00326213"/>
    <w:rsid w:val="00331C22"/>
    <w:rsid w:val="00342A22"/>
    <w:rsid w:val="00366BBE"/>
    <w:rsid w:val="00366BFE"/>
    <w:rsid w:val="00374ABB"/>
    <w:rsid w:val="00382FB6"/>
    <w:rsid w:val="003A0FBA"/>
    <w:rsid w:val="003B1ECE"/>
    <w:rsid w:val="003B5399"/>
    <w:rsid w:val="003B549D"/>
    <w:rsid w:val="003C3E4A"/>
    <w:rsid w:val="003D3123"/>
    <w:rsid w:val="003E0203"/>
    <w:rsid w:val="003F18D3"/>
    <w:rsid w:val="004035EB"/>
    <w:rsid w:val="00416853"/>
    <w:rsid w:val="00416D3A"/>
    <w:rsid w:val="004212B6"/>
    <w:rsid w:val="004268C7"/>
    <w:rsid w:val="004333FA"/>
    <w:rsid w:val="00440F4E"/>
    <w:rsid w:val="0045076E"/>
    <w:rsid w:val="004516A4"/>
    <w:rsid w:val="0045470C"/>
    <w:rsid w:val="0046325D"/>
    <w:rsid w:val="00463D8D"/>
    <w:rsid w:val="004904A4"/>
    <w:rsid w:val="00493304"/>
    <w:rsid w:val="00496F39"/>
    <w:rsid w:val="00497BE4"/>
    <w:rsid w:val="004A5845"/>
    <w:rsid w:val="004A62BF"/>
    <w:rsid w:val="004B49F7"/>
    <w:rsid w:val="004C1CB4"/>
    <w:rsid w:val="004D0A8A"/>
    <w:rsid w:val="004D753D"/>
    <w:rsid w:val="004E0123"/>
    <w:rsid w:val="004E21B4"/>
    <w:rsid w:val="004E277C"/>
    <w:rsid w:val="004F3140"/>
    <w:rsid w:val="00504DE0"/>
    <w:rsid w:val="00505EBE"/>
    <w:rsid w:val="00506803"/>
    <w:rsid w:val="00512FD3"/>
    <w:rsid w:val="00515DD7"/>
    <w:rsid w:val="00547BD3"/>
    <w:rsid w:val="005523C9"/>
    <w:rsid w:val="005527D1"/>
    <w:rsid w:val="00562277"/>
    <w:rsid w:val="00563391"/>
    <w:rsid w:val="00572EC6"/>
    <w:rsid w:val="00577E33"/>
    <w:rsid w:val="00580965"/>
    <w:rsid w:val="00581D36"/>
    <w:rsid w:val="005918AA"/>
    <w:rsid w:val="0059394D"/>
    <w:rsid w:val="00594139"/>
    <w:rsid w:val="005972EF"/>
    <w:rsid w:val="005C4579"/>
    <w:rsid w:val="005D19AC"/>
    <w:rsid w:val="005E6632"/>
    <w:rsid w:val="005F2004"/>
    <w:rsid w:val="005F4C0A"/>
    <w:rsid w:val="00604894"/>
    <w:rsid w:val="00607592"/>
    <w:rsid w:val="00617A81"/>
    <w:rsid w:val="00621D99"/>
    <w:rsid w:val="00623D0E"/>
    <w:rsid w:val="00631549"/>
    <w:rsid w:val="00635737"/>
    <w:rsid w:val="00636658"/>
    <w:rsid w:val="00641A42"/>
    <w:rsid w:val="00652C58"/>
    <w:rsid w:val="0065640C"/>
    <w:rsid w:val="00657491"/>
    <w:rsid w:val="00665929"/>
    <w:rsid w:val="00683E71"/>
    <w:rsid w:val="006969B6"/>
    <w:rsid w:val="006A5783"/>
    <w:rsid w:val="006A66E1"/>
    <w:rsid w:val="006B64CD"/>
    <w:rsid w:val="006C6800"/>
    <w:rsid w:val="006D72CB"/>
    <w:rsid w:val="006D7F3D"/>
    <w:rsid w:val="006F0B36"/>
    <w:rsid w:val="006F4586"/>
    <w:rsid w:val="006F788B"/>
    <w:rsid w:val="0070040E"/>
    <w:rsid w:val="00706555"/>
    <w:rsid w:val="0071083F"/>
    <w:rsid w:val="0071690E"/>
    <w:rsid w:val="00723042"/>
    <w:rsid w:val="00743CBF"/>
    <w:rsid w:val="00764A05"/>
    <w:rsid w:val="00773780"/>
    <w:rsid w:val="00774449"/>
    <w:rsid w:val="00780B51"/>
    <w:rsid w:val="0078174A"/>
    <w:rsid w:val="007911C7"/>
    <w:rsid w:val="00795868"/>
    <w:rsid w:val="007963F9"/>
    <w:rsid w:val="007A3875"/>
    <w:rsid w:val="007B0AD8"/>
    <w:rsid w:val="007B6AC3"/>
    <w:rsid w:val="007C5DED"/>
    <w:rsid w:val="007D071F"/>
    <w:rsid w:val="007E30DA"/>
    <w:rsid w:val="007F0072"/>
    <w:rsid w:val="007F72E7"/>
    <w:rsid w:val="00801CB7"/>
    <w:rsid w:val="008066BC"/>
    <w:rsid w:val="00810B12"/>
    <w:rsid w:val="00811ADE"/>
    <w:rsid w:val="0081345B"/>
    <w:rsid w:val="008277B4"/>
    <w:rsid w:val="00845913"/>
    <w:rsid w:val="008545C3"/>
    <w:rsid w:val="008636DF"/>
    <w:rsid w:val="00876809"/>
    <w:rsid w:val="00893753"/>
    <w:rsid w:val="00896811"/>
    <w:rsid w:val="008A4A3E"/>
    <w:rsid w:val="008A67E0"/>
    <w:rsid w:val="008B09C1"/>
    <w:rsid w:val="008B61CF"/>
    <w:rsid w:val="008B636F"/>
    <w:rsid w:val="008C1165"/>
    <w:rsid w:val="008C5F58"/>
    <w:rsid w:val="008C7D7B"/>
    <w:rsid w:val="008D2949"/>
    <w:rsid w:val="008D5708"/>
    <w:rsid w:val="008D6BDC"/>
    <w:rsid w:val="008D7917"/>
    <w:rsid w:val="008E7B65"/>
    <w:rsid w:val="008F284E"/>
    <w:rsid w:val="008F2F63"/>
    <w:rsid w:val="0090278C"/>
    <w:rsid w:val="00905636"/>
    <w:rsid w:val="00915EDF"/>
    <w:rsid w:val="00932B8A"/>
    <w:rsid w:val="0093378B"/>
    <w:rsid w:val="00933925"/>
    <w:rsid w:val="00933BEE"/>
    <w:rsid w:val="00945D5E"/>
    <w:rsid w:val="00953286"/>
    <w:rsid w:val="0095439C"/>
    <w:rsid w:val="00954C88"/>
    <w:rsid w:val="009562A4"/>
    <w:rsid w:val="00966911"/>
    <w:rsid w:val="009766B7"/>
    <w:rsid w:val="009778EF"/>
    <w:rsid w:val="009965FF"/>
    <w:rsid w:val="009A021C"/>
    <w:rsid w:val="009A16A1"/>
    <w:rsid w:val="009A4D0C"/>
    <w:rsid w:val="009B32A2"/>
    <w:rsid w:val="009D4028"/>
    <w:rsid w:val="009E1738"/>
    <w:rsid w:val="009E42EE"/>
    <w:rsid w:val="009E5CCD"/>
    <w:rsid w:val="009F3CED"/>
    <w:rsid w:val="00A06300"/>
    <w:rsid w:val="00A25BC8"/>
    <w:rsid w:val="00A32E05"/>
    <w:rsid w:val="00A37033"/>
    <w:rsid w:val="00A44822"/>
    <w:rsid w:val="00A51C58"/>
    <w:rsid w:val="00A55053"/>
    <w:rsid w:val="00A57BE6"/>
    <w:rsid w:val="00A643C4"/>
    <w:rsid w:val="00A64FC4"/>
    <w:rsid w:val="00A704E2"/>
    <w:rsid w:val="00A73979"/>
    <w:rsid w:val="00A77A6E"/>
    <w:rsid w:val="00A8651C"/>
    <w:rsid w:val="00AA2BDA"/>
    <w:rsid w:val="00AB1375"/>
    <w:rsid w:val="00AB1A05"/>
    <w:rsid w:val="00AC1C8E"/>
    <w:rsid w:val="00AD7A51"/>
    <w:rsid w:val="00AE6C02"/>
    <w:rsid w:val="00B13F4D"/>
    <w:rsid w:val="00B16CD2"/>
    <w:rsid w:val="00B23B6E"/>
    <w:rsid w:val="00B2494C"/>
    <w:rsid w:val="00B24DF5"/>
    <w:rsid w:val="00B276DE"/>
    <w:rsid w:val="00B37D86"/>
    <w:rsid w:val="00B418E8"/>
    <w:rsid w:val="00B455AB"/>
    <w:rsid w:val="00B5274B"/>
    <w:rsid w:val="00B6787C"/>
    <w:rsid w:val="00B759F4"/>
    <w:rsid w:val="00B768E9"/>
    <w:rsid w:val="00B76A05"/>
    <w:rsid w:val="00B903FF"/>
    <w:rsid w:val="00BB02D6"/>
    <w:rsid w:val="00BC2C13"/>
    <w:rsid w:val="00BD481A"/>
    <w:rsid w:val="00BE5B1F"/>
    <w:rsid w:val="00C015A2"/>
    <w:rsid w:val="00C21A7E"/>
    <w:rsid w:val="00C22AFC"/>
    <w:rsid w:val="00C40B6B"/>
    <w:rsid w:val="00C42102"/>
    <w:rsid w:val="00C52A43"/>
    <w:rsid w:val="00C673A4"/>
    <w:rsid w:val="00C76971"/>
    <w:rsid w:val="00C76F13"/>
    <w:rsid w:val="00C82C2B"/>
    <w:rsid w:val="00C84AB5"/>
    <w:rsid w:val="00C923D8"/>
    <w:rsid w:val="00C927B3"/>
    <w:rsid w:val="00CA3EBF"/>
    <w:rsid w:val="00CC0B3B"/>
    <w:rsid w:val="00CC67A3"/>
    <w:rsid w:val="00CD31B4"/>
    <w:rsid w:val="00CD70FD"/>
    <w:rsid w:val="00CF00CF"/>
    <w:rsid w:val="00CF0A70"/>
    <w:rsid w:val="00CF33A4"/>
    <w:rsid w:val="00CF344F"/>
    <w:rsid w:val="00CF530B"/>
    <w:rsid w:val="00CF7BD1"/>
    <w:rsid w:val="00D00453"/>
    <w:rsid w:val="00D1190C"/>
    <w:rsid w:val="00D11B63"/>
    <w:rsid w:val="00D2118C"/>
    <w:rsid w:val="00D21C50"/>
    <w:rsid w:val="00D2516F"/>
    <w:rsid w:val="00D31F82"/>
    <w:rsid w:val="00D33F8C"/>
    <w:rsid w:val="00D428CF"/>
    <w:rsid w:val="00D44AAF"/>
    <w:rsid w:val="00D46B81"/>
    <w:rsid w:val="00D702B1"/>
    <w:rsid w:val="00D74375"/>
    <w:rsid w:val="00D824D0"/>
    <w:rsid w:val="00D85E49"/>
    <w:rsid w:val="00D9003D"/>
    <w:rsid w:val="00DA1B33"/>
    <w:rsid w:val="00DA628B"/>
    <w:rsid w:val="00DB16C0"/>
    <w:rsid w:val="00DB4345"/>
    <w:rsid w:val="00DB7F44"/>
    <w:rsid w:val="00DC1E31"/>
    <w:rsid w:val="00DD774D"/>
    <w:rsid w:val="00E07E5D"/>
    <w:rsid w:val="00E14A0C"/>
    <w:rsid w:val="00E173E3"/>
    <w:rsid w:val="00E21227"/>
    <w:rsid w:val="00E31B6A"/>
    <w:rsid w:val="00E34330"/>
    <w:rsid w:val="00E5296A"/>
    <w:rsid w:val="00E559CD"/>
    <w:rsid w:val="00E6375F"/>
    <w:rsid w:val="00E7111C"/>
    <w:rsid w:val="00E756DE"/>
    <w:rsid w:val="00E80F64"/>
    <w:rsid w:val="00EA0F40"/>
    <w:rsid w:val="00EB3B67"/>
    <w:rsid w:val="00EB5EE2"/>
    <w:rsid w:val="00EB7B29"/>
    <w:rsid w:val="00EF1447"/>
    <w:rsid w:val="00F00293"/>
    <w:rsid w:val="00F10CE9"/>
    <w:rsid w:val="00F153EB"/>
    <w:rsid w:val="00F226B1"/>
    <w:rsid w:val="00F30ED0"/>
    <w:rsid w:val="00F3129B"/>
    <w:rsid w:val="00F4265B"/>
    <w:rsid w:val="00F46704"/>
    <w:rsid w:val="00F4675A"/>
    <w:rsid w:val="00F51C97"/>
    <w:rsid w:val="00F52554"/>
    <w:rsid w:val="00F7027A"/>
    <w:rsid w:val="00F84E9C"/>
    <w:rsid w:val="00F86EF6"/>
    <w:rsid w:val="00F956EA"/>
    <w:rsid w:val="00FA0C70"/>
    <w:rsid w:val="00FD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A9DA22"/>
  <w15:docId w15:val="{0D9DB302-29F1-4934-AD56-B05C929FE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C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230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23042"/>
  </w:style>
  <w:style w:type="paragraph" w:styleId="Piedepgina">
    <w:name w:val="footer"/>
    <w:basedOn w:val="Normal"/>
    <w:link w:val="PiedepginaCar"/>
    <w:uiPriority w:val="99"/>
    <w:unhideWhenUsed/>
    <w:rsid w:val="007230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23042"/>
  </w:style>
  <w:style w:type="character" w:customStyle="1" w:styleId="SinespaciadoCar">
    <w:name w:val="Sin espaciado Car"/>
    <w:link w:val="Sinespaciado"/>
    <w:uiPriority w:val="1"/>
    <w:locked/>
    <w:rsid w:val="008F284E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27488-15CF-474E-A8EF-638EBE4D7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9</Pages>
  <Words>1756</Words>
  <Characters>9660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26</cp:revision>
  <dcterms:created xsi:type="dcterms:W3CDTF">2019-10-14T14:19:00Z</dcterms:created>
  <dcterms:modified xsi:type="dcterms:W3CDTF">2019-12-02T16:33:00Z</dcterms:modified>
</cp:coreProperties>
</file>