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9BF3" w14:textId="77777777" w:rsidR="00DA13A7" w:rsidRPr="00DA13A7" w:rsidRDefault="00DA13A7" w:rsidP="00DA13A7">
      <w:pPr>
        <w:spacing w:after="0" w:line="276" w:lineRule="auto"/>
        <w:jc w:val="center"/>
        <w:rPr>
          <w:b/>
          <w:sz w:val="28"/>
          <w:szCs w:val="28"/>
        </w:rPr>
      </w:pPr>
      <w:r w:rsidRPr="00DA13A7">
        <w:rPr>
          <w:b/>
          <w:sz w:val="28"/>
          <w:szCs w:val="28"/>
        </w:rPr>
        <w:t xml:space="preserve">Español </w:t>
      </w:r>
    </w:p>
    <w:p w14:paraId="3F58B7E8" w14:textId="77777777" w:rsidR="00DA13A7" w:rsidRPr="00DA13A7" w:rsidRDefault="00DA13A7" w:rsidP="00DA13A7">
      <w:pPr>
        <w:spacing w:after="0" w:line="276" w:lineRule="auto"/>
        <w:jc w:val="center"/>
        <w:rPr>
          <w:b/>
          <w:sz w:val="28"/>
          <w:szCs w:val="28"/>
        </w:rPr>
      </w:pPr>
      <w:r w:rsidRPr="00DA13A7">
        <w:rPr>
          <w:b/>
          <w:sz w:val="28"/>
          <w:szCs w:val="28"/>
        </w:rPr>
        <w:t>Español: Comunicación y Comprensión Lectora</w:t>
      </w:r>
    </w:p>
    <w:p w14:paraId="49941839" w14:textId="77777777" w:rsidR="00DA13A7" w:rsidRPr="004F414E" w:rsidRDefault="00DA13A7" w:rsidP="00DA13A7">
      <w:pPr>
        <w:spacing w:after="0" w:line="276" w:lineRule="auto"/>
        <w:jc w:val="center"/>
        <w:rPr>
          <w:rFonts w:cs="Arial"/>
          <w:b/>
        </w:rPr>
      </w:pPr>
    </w:p>
    <w:p w14:paraId="79B22FB7" w14:textId="51720D7C" w:rsidR="00931503" w:rsidRPr="004F414E" w:rsidRDefault="00DA13A7" w:rsidP="00DA13A7">
      <w:pPr>
        <w:spacing w:after="0" w:line="276" w:lineRule="auto"/>
        <w:jc w:val="center"/>
        <w:rPr>
          <w:rFonts w:cs="Arial"/>
          <w:b/>
        </w:rPr>
      </w:pPr>
      <w:r w:rsidRPr="004F414E"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931503" w:rsidRPr="004F414E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F414E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4F414E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F414E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4F414E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>Nivel: séptimo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4F414E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4F414E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4F414E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3DEF2BFE" w:rsidR="00931503" w:rsidRPr="004F414E" w:rsidRDefault="00931503" w:rsidP="0051784E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4F414E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51784E" w:rsidRPr="004F414E">
              <w:rPr>
                <w:rFonts w:eastAsia="Times New Roman" w:cs="Arial"/>
                <w:b/>
                <w:lang w:eastAsia="es-ES"/>
              </w:rPr>
              <w:t>mayo</w:t>
            </w:r>
            <w:r w:rsidRPr="004F414E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4F414E" w:rsidRDefault="00931503" w:rsidP="0061496B">
      <w:pPr>
        <w:spacing w:after="0" w:line="276" w:lineRule="auto"/>
        <w:rPr>
          <w:rFonts w:cs="Arial"/>
          <w:b/>
        </w:rPr>
      </w:pPr>
    </w:p>
    <w:p w14:paraId="60A9E64F" w14:textId="77777777" w:rsidR="00335C7B" w:rsidRPr="004F414E" w:rsidRDefault="00335C7B" w:rsidP="0061496B">
      <w:pPr>
        <w:spacing w:after="0" w:line="276" w:lineRule="auto"/>
        <w:rPr>
          <w:rFonts w:cs="Arial"/>
          <w:b/>
        </w:rPr>
      </w:pPr>
      <w:r w:rsidRPr="004F414E">
        <w:rPr>
          <w:rFonts w:cs="Arial"/>
          <w:b/>
        </w:rPr>
        <w:t>Sección I. Habilidades en el marco de la política curricular</w:t>
      </w:r>
    </w:p>
    <w:p w14:paraId="70F55DC8" w14:textId="77777777" w:rsidR="001F03C0" w:rsidRPr="004F414E" w:rsidRDefault="001F03C0" w:rsidP="0061496B">
      <w:pPr>
        <w:spacing w:after="0" w:line="276" w:lineRule="auto"/>
        <w:rPr>
          <w:rFonts w:cs="Arial"/>
          <w:b/>
        </w:rPr>
      </w:pP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1F03C0" w:rsidRPr="004F414E" w14:paraId="06E2C8B9" w14:textId="77777777" w:rsidTr="002F794D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4F414E" w:rsidRDefault="001F03C0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E93D7F7" w:rsidR="001F03C0" w:rsidRPr="004F414E" w:rsidRDefault="003B4AC2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Indicador  (p</w:t>
            </w:r>
            <w:r w:rsidR="002062AB" w:rsidRPr="004F414E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4F414E" w14:paraId="788B4CF7" w14:textId="77777777" w:rsidTr="002F794D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C972F0" w:rsidRPr="004F414E" w:rsidRDefault="00C972F0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</w:rPr>
            </w:pPr>
            <w:r w:rsidRPr="004F414E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4F414E" w:rsidRDefault="001F03C0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4F414E">
              <w:rPr>
                <w:rFonts w:cs="Arial"/>
              </w:rPr>
              <w:t xml:space="preserve"> sentido de acuerdo al contexto</w:t>
            </w:r>
            <w:r w:rsidR="00B75E40" w:rsidRPr="004F414E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4F414E" w:rsidRDefault="001F03C0" w:rsidP="001F4BF0">
            <w:pPr>
              <w:shd w:val="clear" w:color="auto" w:fill="FFF2CC" w:themeFill="accent4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>Abstrae los datos, hechos, acciones y objetos como parte de con</w:t>
            </w:r>
            <w:r w:rsidR="00B75E40" w:rsidRPr="004F414E">
              <w:rPr>
                <w:rFonts w:cs="Arial"/>
              </w:rPr>
              <w:t xml:space="preserve">textos más amplios y complejos </w:t>
            </w:r>
            <w:r w:rsidR="00B75E40" w:rsidRPr="004F414E">
              <w:rPr>
                <w:rFonts w:cs="Arial"/>
                <w:b/>
              </w:rPr>
              <w:t>(patrones dentro del sistema).</w:t>
            </w:r>
          </w:p>
        </w:tc>
      </w:tr>
      <w:tr w:rsidR="001F03C0" w:rsidRPr="004F414E" w14:paraId="1345E9BC" w14:textId="77777777" w:rsidTr="002F794D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1F03C0" w:rsidRPr="004F414E" w:rsidRDefault="001F03C0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1F03C0" w:rsidRPr="004F414E" w:rsidRDefault="00B75E40" w:rsidP="001F4BF0">
            <w:pPr>
              <w:shd w:val="clear" w:color="auto" w:fill="FFF2CC" w:themeFill="accent4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4F414E">
              <w:rPr>
                <w:rFonts w:cs="Arial"/>
                <w:b/>
              </w:rPr>
              <w:t xml:space="preserve"> (c</w:t>
            </w:r>
            <w:r w:rsidR="001F03C0" w:rsidRPr="004F414E">
              <w:rPr>
                <w:rFonts w:cs="Arial"/>
                <w:b/>
              </w:rPr>
              <w:t>ausalidad en</w:t>
            </w:r>
            <w:r w:rsidRPr="004F414E">
              <w:rPr>
                <w:rFonts w:cs="Arial"/>
                <w:b/>
              </w:rPr>
              <w:t>tre los componentes del sistema).</w:t>
            </w:r>
          </w:p>
        </w:tc>
      </w:tr>
      <w:tr w:rsidR="001F03C0" w:rsidRPr="004F414E" w14:paraId="2F5F8E45" w14:textId="77777777" w:rsidTr="002F794D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C2482E5" w14:textId="77777777" w:rsidR="001F03C0" w:rsidRPr="004F414E" w:rsidRDefault="001F03C0" w:rsidP="001F4BF0">
            <w:pPr>
              <w:shd w:val="clear" w:color="auto" w:fill="FFF2CC" w:themeFill="accent4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6D60A324" w14:textId="205BD804" w:rsidR="001F03C0" w:rsidRPr="004F414E" w:rsidRDefault="001F03C0" w:rsidP="001F4BF0">
            <w:pPr>
              <w:shd w:val="clear" w:color="auto" w:fill="FFF2CC" w:themeFill="accent4" w:themeFillTint="33"/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>Desarrolla nuevos conocimientos, técnicas y herramientas prácticas que le permiten la reconstrucción de sentidos</w:t>
            </w:r>
            <w:r w:rsidR="00B75E40" w:rsidRPr="004F414E">
              <w:rPr>
                <w:rFonts w:cs="Arial"/>
              </w:rPr>
              <w:t xml:space="preserve"> </w:t>
            </w:r>
            <w:r w:rsidR="00B75E40" w:rsidRPr="004F414E">
              <w:rPr>
                <w:rFonts w:cs="Arial"/>
                <w:b/>
              </w:rPr>
              <w:t>(modificación y mejoras del sistema).</w:t>
            </w:r>
          </w:p>
        </w:tc>
      </w:tr>
    </w:tbl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1C7D7F" w:rsidRPr="004F414E" w14:paraId="4E4B873D" w14:textId="77777777" w:rsidTr="002F794D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14:paraId="71D4C6F7" w14:textId="77777777" w:rsidR="00C972F0" w:rsidRPr="004F414E" w:rsidRDefault="00C972F0" w:rsidP="001F4BF0">
            <w:pPr>
              <w:pStyle w:val="Sinespaciado"/>
              <w:shd w:val="clear" w:color="auto" w:fill="FFF2CC" w:themeFill="accent4" w:themeFillTint="33"/>
              <w:spacing w:line="276" w:lineRule="aut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414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2AFC0ECD" w14:textId="156B44B3" w:rsidR="001C7D7F" w:rsidRPr="004F414E" w:rsidRDefault="001C7D7F" w:rsidP="001F4BF0">
            <w:pPr>
              <w:pStyle w:val="Sinespaciado"/>
              <w:shd w:val="clear" w:color="auto" w:fill="FFF2CC" w:themeFill="accent4" w:themeFillTint="33"/>
              <w:spacing w:line="276" w:lineRule="aut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414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Habilidad para mejorar la calidad de pensamiento y apropiarse de las estructuras cogn</w:t>
            </w:r>
            <w:r w:rsidR="003B4AC2" w:rsidRPr="004F414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itivas aceptadas universalmente</w:t>
            </w:r>
            <w:r w:rsidR="00B75E40" w:rsidRPr="004F414E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37017753" w14:textId="0F7B4BA1" w:rsidR="001C7D7F" w:rsidRPr="004F414E" w:rsidRDefault="00A00CB8" w:rsidP="001F4BF0">
            <w:pPr>
              <w:pStyle w:val="Sinespaciado"/>
              <w:shd w:val="clear" w:color="auto" w:fill="FFF2CC" w:themeFill="accent4" w:themeFillTint="33"/>
              <w:spacing w:line="276" w:lineRule="auto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4F414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Fundamenta su pensamiento con precisión, evidencia enunciados, gráficas y preguntas, entre otros</w:t>
            </w:r>
            <w:r w:rsidRPr="004F414E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(a</w:t>
            </w:r>
            <w:r w:rsidR="001C7D7F" w:rsidRPr="004F414E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>rgumentación</w:t>
            </w:r>
            <w:r w:rsidRPr="004F414E">
              <w:rPr>
                <w:rFonts w:asciiTheme="minorHAnsi" w:eastAsiaTheme="minorHAnsi" w:hAnsiTheme="minorHAnsi" w:cs="Arial"/>
                <w:b/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1F03C0" w:rsidRPr="004F414E" w14:paraId="15ADD09B" w14:textId="77777777" w:rsidTr="002F794D">
        <w:tc>
          <w:tcPr>
            <w:tcW w:w="1198" w:type="pct"/>
            <w:vMerge w:val="restart"/>
            <w:shd w:val="clear" w:color="auto" w:fill="FBE4D5" w:themeFill="accent2" w:themeFillTint="33"/>
          </w:tcPr>
          <w:p w14:paraId="10861CD7" w14:textId="77777777" w:rsidR="00C972F0" w:rsidRPr="004F414E" w:rsidRDefault="00C972F0" w:rsidP="001F4BF0">
            <w:pPr>
              <w:pStyle w:val="Pa5"/>
              <w:shd w:val="clear" w:color="auto" w:fill="FBE4D5" w:themeFill="accent2" w:themeFillTint="33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414E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2BD25DDA" w14:textId="739B7F97" w:rsidR="001F03C0" w:rsidRPr="004F414E" w:rsidRDefault="00A00CB8" w:rsidP="001F4BF0">
            <w:pPr>
              <w:pStyle w:val="Pa5"/>
              <w:shd w:val="clear" w:color="auto" w:fill="FBE4D5" w:themeFill="accent2" w:themeFillTint="33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414E">
              <w:rPr>
                <w:rFonts w:asciiTheme="minorHAnsi" w:hAnsiTheme="minorHAnsi"/>
                <w:sz w:val="22"/>
                <w:szCs w:val="22"/>
              </w:rPr>
              <w:t>H</w:t>
            </w:r>
            <w:r w:rsidR="0040512B" w:rsidRPr="004F414E">
              <w:rPr>
                <w:rFonts w:asciiTheme="minorHAnsi" w:hAnsiTheme="minorHAnsi"/>
                <w:sz w:val="22"/>
                <w:szCs w:val="22"/>
              </w:rPr>
              <w:t xml:space="preserve">abilidad que supone el dominio de la lengua materna y otros idiomas para comprender y </w:t>
            </w:r>
            <w:r w:rsidR="0040512B" w:rsidRPr="004F414E">
              <w:rPr>
                <w:rFonts w:asciiTheme="minorHAnsi" w:hAnsiTheme="minorHAnsi"/>
                <w:sz w:val="22"/>
                <w:szCs w:val="22"/>
              </w:rPr>
              <w:lastRenderedPageBreak/>
              <w:t>producir mensajes en una variedad de situaciones y por diversos me</w:t>
            </w:r>
            <w:r w:rsidRPr="004F414E">
              <w:rPr>
                <w:rFonts w:asciiTheme="minorHAnsi" w:hAnsiTheme="minorHAnsi"/>
                <w:sz w:val="22"/>
                <w:szCs w:val="22"/>
              </w:rPr>
              <w:t>dios de acuerdo a un propósito</w:t>
            </w:r>
            <w:r w:rsidRPr="004F414E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535241A9" w14:textId="0BE63807" w:rsidR="001F03C0" w:rsidRPr="004F414E" w:rsidRDefault="00A00CB8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lastRenderedPageBreak/>
              <w:t xml:space="preserve"> </w:t>
            </w:r>
            <w:r w:rsidR="001F03C0" w:rsidRPr="004F414E">
              <w:rPr>
                <w:rFonts w:cs="Arial"/>
              </w:rPr>
              <w:t>Interpreta diferentes tipos de mensajes visuales y orales de complejidad diversa, tanto en su forma como en sus contenidos</w:t>
            </w:r>
            <w:r w:rsidRPr="004F414E">
              <w:rPr>
                <w:rFonts w:cs="Arial"/>
              </w:rPr>
              <w:t xml:space="preserve"> </w:t>
            </w:r>
            <w:r w:rsidRPr="004F414E">
              <w:rPr>
                <w:rFonts w:cs="Arial"/>
                <w:b/>
              </w:rPr>
              <w:t>(decodificación).</w:t>
            </w:r>
          </w:p>
        </w:tc>
      </w:tr>
      <w:tr w:rsidR="001F03C0" w:rsidRPr="004F414E" w14:paraId="787C100B" w14:textId="77777777" w:rsidTr="002F794D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828867A" w14:textId="77777777" w:rsidR="001F03C0" w:rsidRPr="004F414E" w:rsidRDefault="001F03C0" w:rsidP="001F4BF0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05BB002" w14:textId="1A001254" w:rsidR="001F03C0" w:rsidRPr="004F414E" w:rsidRDefault="001F03C0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>Descifra valores, conocimientos actitudes e intenciones en las diversas formas de comunica</w:t>
            </w:r>
            <w:r w:rsidR="00A00CB8" w:rsidRPr="004F414E">
              <w:rPr>
                <w:rFonts w:cs="Arial"/>
              </w:rPr>
              <w:t xml:space="preserve">ción, considerando su contexto </w:t>
            </w:r>
            <w:r w:rsidR="00A00CB8" w:rsidRPr="004F414E">
              <w:rPr>
                <w:rFonts w:cs="Arial"/>
                <w:b/>
              </w:rPr>
              <w:t>(comprensión).</w:t>
            </w:r>
          </w:p>
        </w:tc>
      </w:tr>
      <w:tr w:rsidR="001F03C0" w:rsidRPr="004F414E" w14:paraId="4AF44ADD" w14:textId="77777777" w:rsidTr="002F794D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A807599" w14:textId="77777777" w:rsidR="001F03C0" w:rsidRPr="004F414E" w:rsidRDefault="001F03C0" w:rsidP="001F4BF0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D53C1DF" w14:textId="1D8AED28" w:rsidR="00A00CB8" w:rsidRPr="004F414E" w:rsidRDefault="001F03C0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>Crea, a través del código oral y escrito, diversas obras de expresión con valores estéticos y literarios, respe</w:t>
            </w:r>
            <w:r w:rsidR="00A00CB8" w:rsidRPr="004F414E">
              <w:rPr>
                <w:rFonts w:cs="Arial"/>
              </w:rPr>
              <w:t xml:space="preserve">tando los cánones gramaticales </w:t>
            </w:r>
            <w:r w:rsidR="00A00CB8" w:rsidRPr="004F414E">
              <w:rPr>
                <w:rFonts w:cs="Arial"/>
                <w:b/>
              </w:rPr>
              <w:t xml:space="preserve">(trasmisión efectiva). </w:t>
            </w:r>
          </w:p>
          <w:p w14:paraId="68D192A9" w14:textId="5C8DF744" w:rsidR="001F03C0" w:rsidRPr="004F414E" w:rsidRDefault="001F03C0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</w:p>
        </w:tc>
      </w:tr>
    </w:tbl>
    <w:tbl>
      <w:tblPr>
        <w:tblStyle w:val="Tablaconcuadrcula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7275F4" w:rsidRPr="004F414E" w14:paraId="0DE5C297" w14:textId="77777777" w:rsidTr="002F794D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119A7523" w14:textId="77777777" w:rsidR="00C972F0" w:rsidRPr="004F414E" w:rsidRDefault="00C972F0" w:rsidP="001F4BF0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Colaboración</w:t>
            </w:r>
          </w:p>
          <w:p w14:paraId="26DC94E3" w14:textId="208E5D8D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4F414E">
              <w:rPr>
                <w:rFonts w:cs="Arial"/>
                <w:b/>
              </w:rPr>
              <w:t>.</w:t>
            </w:r>
          </w:p>
          <w:p w14:paraId="77489ACF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767E8F1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4F414E">
              <w:rPr>
                <w:rFonts w:cs="Arial"/>
                <w:b/>
              </w:rPr>
              <w:t>(sentido de pertenencia).</w:t>
            </w:r>
          </w:p>
          <w:p w14:paraId="28603534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  <w:tr w:rsidR="007275F4" w:rsidRPr="004F414E" w14:paraId="70A8894E" w14:textId="77777777" w:rsidTr="002F794D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4266E542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0075FCFB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4F414E">
              <w:rPr>
                <w:rFonts w:cs="Arial"/>
                <w:b/>
              </w:rPr>
              <w:t>(integración social).</w:t>
            </w:r>
          </w:p>
          <w:p w14:paraId="4976E128" w14:textId="77777777" w:rsidR="007275F4" w:rsidRPr="004F414E" w:rsidRDefault="007275F4" w:rsidP="001F4BF0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057E6CDD" w14:textId="77777777" w:rsidR="007275F4" w:rsidRPr="004F414E" w:rsidRDefault="007275F4" w:rsidP="0061496B">
      <w:pPr>
        <w:spacing w:line="276" w:lineRule="auto"/>
        <w:rPr>
          <w:rFonts w:cs="Arial"/>
        </w:rPr>
      </w:pPr>
    </w:p>
    <w:p w14:paraId="41863B4E" w14:textId="4F1279E9" w:rsidR="006D47D2" w:rsidRPr="004F414E" w:rsidRDefault="006D47D2" w:rsidP="0061496B">
      <w:pPr>
        <w:spacing w:line="276" w:lineRule="auto"/>
        <w:rPr>
          <w:rFonts w:cs="Arial"/>
          <w:b/>
        </w:rPr>
      </w:pPr>
      <w:r w:rsidRPr="004F414E">
        <w:rPr>
          <w:rFonts w:cs="Arial"/>
          <w:b/>
        </w:rPr>
        <w:t>Sección II. Aprendizajes esperados, indicadores de los aprendizajes esper</w:t>
      </w:r>
      <w:r w:rsidR="005D5E85" w:rsidRPr="004F414E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90672" w:rsidRPr="004F414E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4F414E" w:rsidRDefault="00011A33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Estrategias de m</w:t>
            </w:r>
            <w:r w:rsidR="00A90672" w:rsidRPr="004F414E">
              <w:rPr>
                <w:rFonts w:cs="Arial"/>
                <w:b/>
              </w:rPr>
              <w:t>ediación</w:t>
            </w:r>
          </w:p>
          <w:p w14:paraId="3B521473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A90672" w:rsidRPr="004F414E" w14:paraId="2985425C" w14:textId="77777777" w:rsidTr="00F034A3">
        <w:tc>
          <w:tcPr>
            <w:tcW w:w="808" w:type="pct"/>
          </w:tcPr>
          <w:p w14:paraId="01DF112C" w14:textId="09A6AF98" w:rsidR="00A90672" w:rsidRPr="004F414E" w:rsidRDefault="00011A33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Indicador  (p</w:t>
            </w:r>
            <w:r w:rsidR="00A90672" w:rsidRPr="004F414E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A90672" w:rsidRPr="004F414E" w14:paraId="613FCBA2" w14:textId="77777777" w:rsidTr="00A6642C">
        <w:tc>
          <w:tcPr>
            <w:tcW w:w="808" w:type="pct"/>
          </w:tcPr>
          <w:p w14:paraId="650322E0" w14:textId="4EA15490" w:rsidR="00AC4BD6" w:rsidRPr="004F414E" w:rsidRDefault="00582FCA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>Abstrae los datos, hechos, acciones y objetos como parte de con</w:t>
            </w:r>
            <w:r w:rsidR="00AC4BD6" w:rsidRPr="004F414E">
              <w:rPr>
                <w:rFonts w:cs="Arial"/>
                <w:color w:val="BF8F00" w:themeColor="accent4" w:themeShade="BF"/>
              </w:rPr>
              <w:t xml:space="preserve">textos más amplios y complejos </w:t>
            </w:r>
            <w:r w:rsidR="00AC4BD6" w:rsidRPr="004F414E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C62F7FA" w14:textId="77777777" w:rsidR="006B2EB2" w:rsidRPr="004F414E" w:rsidRDefault="006B2EB2" w:rsidP="00DA13A7">
            <w:pPr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</w:p>
          <w:p w14:paraId="1B752733" w14:textId="7E6E9284" w:rsidR="00AC4BD6" w:rsidRPr="004F414E" w:rsidRDefault="00582FCA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Expone cómo cada objeto, hecho, </w:t>
            </w:r>
            <w:r w:rsidRPr="004F414E">
              <w:rPr>
                <w:rFonts w:cs="Arial"/>
                <w:color w:val="BF8F00" w:themeColor="accent4" w:themeShade="BF"/>
              </w:rPr>
              <w:lastRenderedPageBreak/>
              <w:t>persona y ser vivo son parte de un sistema dinámico de interrelación e interdepende</w:t>
            </w:r>
            <w:r w:rsidR="00AC4BD6" w:rsidRPr="004F414E">
              <w:rPr>
                <w:rFonts w:cs="Arial"/>
                <w:color w:val="BF8F00" w:themeColor="accent4" w:themeShade="BF"/>
              </w:rPr>
              <w:t xml:space="preserve">ncia en su entorno determinado </w:t>
            </w:r>
            <w:r w:rsidR="00AC4BD6" w:rsidRPr="004F414E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00777242" w14:textId="2470EE5D" w:rsidR="004124EC" w:rsidRPr="004F414E" w:rsidRDefault="004124EC" w:rsidP="0061496B">
            <w:pPr>
              <w:spacing w:line="276" w:lineRule="auto"/>
              <w:rPr>
                <w:rFonts w:cs="Arial"/>
                <w:color w:val="FFC000"/>
              </w:rPr>
            </w:pPr>
          </w:p>
          <w:p w14:paraId="5E778157" w14:textId="0D5DDCBD" w:rsidR="00AC4BD6" w:rsidRPr="004F414E" w:rsidRDefault="00582FCA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Desarrolla nuevos conocimientos, técnicas y herramientas prácticas que le permiten </w:t>
            </w:r>
            <w:r w:rsidR="00AC4BD6" w:rsidRPr="004F414E">
              <w:rPr>
                <w:rFonts w:cs="Arial"/>
                <w:color w:val="BF8F00" w:themeColor="accent4" w:themeShade="BF"/>
              </w:rPr>
              <w:t xml:space="preserve">la reconstrucción de sentidos </w:t>
            </w:r>
            <w:r w:rsidR="00AC4BD6" w:rsidRPr="004F414E">
              <w:rPr>
                <w:rFonts w:cs="Arial"/>
                <w:b/>
                <w:color w:val="BF8F00" w:themeColor="accent4" w:themeShade="BF"/>
              </w:rPr>
              <w:t>(modificación y mejoras del sistema).</w:t>
            </w:r>
          </w:p>
          <w:p w14:paraId="36B304AE" w14:textId="502960E8" w:rsidR="004124EC" w:rsidRPr="004F414E" w:rsidRDefault="004124EC" w:rsidP="00DA13A7">
            <w:pPr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</w:p>
          <w:p w14:paraId="012BE1F0" w14:textId="1A29FA33" w:rsidR="00AC4BD6" w:rsidRPr="004F414E" w:rsidRDefault="00582FCA" w:rsidP="00DA13A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F414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</w:t>
            </w:r>
            <w:r w:rsidR="00AC4BD6" w:rsidRPr="004F414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ficas y preguntas, entre </w:t>
            </w:r>
            <w:r w:rsidR="00AC4BD6" w:rsidRPr="004F414E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otros </w:t>
            </w:r>
            <w:r w:rsidR="00AC4BD6" w:rsidRPr="004F414E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6CA9CF9B" w14:textId="369EB253" w:rsidR="00ED0093" w:rsidRPr="004F414E" w:rsidRDefault="00ED0093" w:rsidP="0061496B">
            <w:pPr>
              <w:spacing w:line="276" w:lineRule="auto"/>
              <w:jc w:val="both"/>
              <w:rPr>
                <w:rFonts w:cs="Arial"/>
                <w:color w:val="FFD966" w:themeColor="accent4" w:themeTint="99"/>
              </w:rPr>
            </w:pPr>
          </w:p>
          <w:p w14:paraId="661B51C9" w14:textId="7192B354" w:rsidR="00C33F01" w:rsidRPr="004F414E" w:rsidRDefault="00F40F53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F414E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</w:t>
            </w:r>
            <w:r w:rsidR="00AC4BD6" w:rsidRPr="004F414E">
              <w:rPr>
                <w:rFonts w:cs="Arial"/>
                <w:color w:val="833C0B" w:themeColor="accent2" w:themeShade="80"/>
              </w:rPr>
              <w:t>u forma como en sus contenidos (</w:t>
            </w:r>
            <w:r w:rsidR="00AC4BD6" w:rsidRPr="004F414E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170601F8" w14:textId="77777777" w:rsidR="00AD6ABC" w:rsidRPr="004F414E" w:rsidRDefault="00AD6ABC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14:paraId="7F8FAE58" w14:textId="77777777" w:rsidR="00AD6ABC" w:rsidRPr="004F414E" w:rsidRDefault="00AD6ABC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14:paraId="19184958" w14:textId="6055F032" w:rsidR="006B2EB2" w:rsidRPr="004F414E" w:rsidRDefault="004A4D53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F414E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</w:t>
            </w:r>
            <w:r w:rsidR="006B2EB2" w:rsidRPr="004F414E">
              <w:rPr>
                <w:rFonts w:cs="Arial"/>
                <w:color w:val="833C0B" w:themeColor="accent2" w:themeShade="80"/>
              </w:rPr>
              <w:t xml:space="preserve">tando los cánones gramaticales </w:t>
            </w:r>
            <w:r w:rsidR="006B2EB2" w:rsidRPr="004F414E">
              <w:rPr>
                <w:rFonts w:cs="Arial"/>
                <w:b/>
                <w:color w:val="833C0B" w:themeColor="accent2" w:themeShade="80"/>
              </w:rPr>
              <w:t xml:space="preserve">(trasmisión </w:t>
            </w:r>
            <w:r w:rsidR="00587383" w:rsidRPr="004F414E">
              <w:rPr>
                <w:rFonts w:cs="Arial"/>
                <w:b/>
                <w:color w:val="833C0B" w:themeColor="accent2" w:themeShade="80"/>
              </w:rPr>
              <w:t>e</w:t>
            </w:r>
            <w:r w:rsidR="006B2EB2" w:rsidRPr="004F414E">
              <w:rPr>
                <w:rFonts w:cs="Arial"/>
                <w:b/>
                <w:color w:val="833C0B" w:themeColor="accent2" w:themeShade="80"/>
              </w:rPr>
              <w:t>fectiva).</w:t>
            </w:r>
          </w:p>
          <w:p w14:paraId="7B91BB10" w14:textId="48A5BB89" w:rsidR="00A6642C" w:rsidRPr="004F414E" w:rsidRDefault="00A6642C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14:paraId="3AED9B48" w14:textId="26877BD0" w:rsidR="004A4D53" w:rsidRPr="004F414E" w:rsidRDefault="004A4D53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4F414E">
              <w:rPr>
                <w:rFonts w:cs="Arial"/>
                <w:color w:val="833C0B" w:themeColor="accent2" w:themeShade="80"/>
              </w:rPr>
              <w:t xml:space="preserve">Descifra valores, conocimientos actitudes e </w:t>
            </w:r>
            <w:r w:rsidRPr="004F414E">
              <w:rPr>
                <w:rFonts w:cs="Arial"/>
                <w:color w:val="833C0B" w:themeColor="accent2" w:themeShade="80"/>
              </w:rPr>
              <w:lastRenderedPageBreak/>
              <w:t>intenciones en las diversas formas de comunicación, considerando su contexto).</w:t>
            </w:r>
            <w:r w:rsidR="006B2EB2" w:rsidRPr="004F414E">
              <w:rPr>
                <w:rFonts w:cs="Arial"/>
                <w:b/>
                <w:color w:val="833C0B" w:themeColor="accent2" w:themeShade="80"/>
              </w:rPr>
              <w:t xml:space="preserve"> Comprensión</w:t>
            </w:r>
          </w:p>
          <w:p w14:paraId="5201F81F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b/>
                <w:color w:val="833C0B" w:themeColor="accent2" w:themeShade="80"/>
              </w:rPr>
            </w:pPr>
          </w:p>
          <w:p w14:paraId="3A34C014" w14:textId="39FB74FD" w:rsidR="00587383" w:rsidRPr="004F414E" w:rsidRDefault="00587383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F414E">
              <w:rPr>
                <w:rFonts w:cs="Arial"/>
                <w:color w:val="833C0B" w:themeColor="accent2" w:themeShade="80"/>
              </w:rPr>
              <w:t>Interactúa</w:t>
            </w:r>
            <w:r w:rsidR="00F061FC" w:rsidRPr="004F414E">
              <w:rPr>
                <w:rFonts w:cs="Arial"/>
                <w:color w:val="833C0B" w:themeColor="accent2" w:themeShade="80"/>
              </w:rPr>
              <w:t xml:space="preserve"> </w:t>
            </w:r>
            <w:r w:rsidR="004A4D53" w:rsidRPr="004F414E">
              <w:rPr>
                <w:rFonts w:cs="Arial"/>
                <w:color w:val="833C0B" w:themeColor="accent2" w:themeShade="80"/>
              </w:rPr>
              <w:t>de manera asertiva con los demás, considerando las fortalezas y las debilidades de cada quien pa</w:t>
            </w:r>
            <w:r w:rsidRPr="004F414E">
              <w:rPr>
                <w:rFonts w:cs="Arial"/>
                <w:color w:val="833C0B" w:themeColor="accent2" w:themeShade="80"/>
              </w:rPr>
              <w:t xml:space="preserve">ra lograr la cohesión de grupo </w:t>
            </w:r>
            <w:r w:rsidRPr="004F414E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280F5FC9" w14:textId="77777777" w:rsidR="00703D8C" w:rsidRPr="004F414E" w:rsidRDefault="00703D8C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7EC3E75F" w:rsidR="004A4D53" w:rsidRPr="004F414E" w:rsidRDefault="004A4D53" w:rsidP="00DA13A7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color w:val="833C0B" w:themeColor="accent2" w:themeShade="80"/>
              </w:rPr>
              <w:t>Proporciona apoyo constante para alcanzar las metas del grupo, de acuerdo con e</w:t>
            </w:r>
            <w:r w:rsidR="00587383" w:rsidRPr="004F414E">
              <w:rPr>
                <w:rFonts w:cs="Arial"/>
                <w:color w:val="833C0B" w:themeColor="accent2" w:themeShade="80"/>
              </w:rPr>
              <w:t xml:space="preserve">l desarrollo de las actividades </w:t>
            </w:r>
            <w:r w:rsidR="00587383" w:rsidRPr="004F414E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14:paraId="4390488C" w14:textId="77777777" w:rsidR="00A90672" w:rsidRPr="004F414E" w:rsidRDefault="00A90672" w:rsidP="00DB07FE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A90672" w:rsidRPr="004F414E" w:rsidRDefault="00A90672" w:rsidP="0061496B">
            <w:pPr>
              <w:spacing w:line="276" w:lineRule="auto"/>
              <w:ind w:left="323"/>
              <w:contextualSpacing/>
              <w:jc w:val="both"/>
              <w:rPr>
                <w:rFonts w:cs="Arial"/>
              </w:rPr>
            </w:pPr>
          </w:p>
          <w:p w14:paraId="4762794B" w14:textId="77777777" w:rsidR="00954CAD" w:rsidRPr="004F414E" w:rsidRDefault="00A90672" w:rsidP="00DB07FE">
            <w:pPr>
              <w:tabs>
                <w:tab w:val="left" w:pos="318"/>
              </w:tabs>
              <w:spacing w:line="276" w:lineRule="auto"/>
              <w:contextualSpacing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Interpretar una técnica de </w:t>
            </w:r>
            <w:r w:rsidRPr="004F414E">
              <w:rPr>
                <w:rFonts w:cs="Arial"/>
              </w:rPr>
              <w:lastRenderedPageBreak/>
              <w:t>comunicación oral, de acuerdo con sus características.</w:t>
            </w:r>
          </w:p>
          <w:p w14:paraId="27D3FAA1" w14:textId="77777777" w:rsidR="00954CAD" w:rsidRPr="004F414E" w:rsidRDefault="00954CAD" w:rsidP="0061496B">
            <w:pPr>
              <w:pStyle w:val="Prrafodelista"/>
              <w:spacing w:line="276" w:lineRule="auto"/>
              <w:rPr>
                <w:rFonts w:cs="Arial"/>
              </w:rPr>
            </w:pPr>
          </w:p>
          <w:p w14:paraId="3C91E7A0" w14:textId="77777777" w:rsidR="00A90672" w:rsidRPr="004F414E" w:rsidRDefault="00A90672" w:rsidP="00A4110C">
            <w:pPr>
              <w:tabs>
                <w:tab w:val="left" w:pos="318"/>
              </w:tabs>
              <w:spacing w:line="276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1036" w:type="pct"/>
          </w:tcPr>
          <w:p w14:paraId="30898B12" w14:textId="37782F87" w:rsidR="00703D8C" w:rsidRPr="004F414E" w:rsidRDefault="002C762F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lastRenderedPageBreak/>
              <w:t>Clasifica e</w:t>
            </w:r>
            <w:r w:rsidR="00703D8C" w:rsidRPr="004F414E">
              <w:rPr>
                <w:rFonts w:cs="Arial"/>
                <w:color w:val="BF8F00" w:themeColor="accent4" w:themeShade="BF"/>
              </w:rPr>
              <w:t xml:space="preserve">lementos del </w:t>
            </w:r>
            <w:r w:rsidR="00703D8C"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="00703D8C" w:rsidRPr="004F414E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531709F0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454220E4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27A90C34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Describe  posibilidades de  relaciones de causalidad </w:t>
            </w:r>
            <w:r w:rsidRPr="004F414E">
              <w:rPr>
                <w:rFonts w:cs="Arial"/>
                <w:color w:val="BF8F00" w:themeColor="accent4" w:themeShade="BF"/>
              </w:rPr>
              <w:lastRenderedPageBreak/>
              <w:t>entre los diversos elementos a partir de una lectura más profunda del texto.</w:t>
            </w:r>
          </w:p>
          <w:p w14:paraId="0150DA9D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15DF6D1D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4BCFD8B5" w14:textId="77777777" w:rsidR="006B2EB2" w:rsidRPr="004F414E" w:rsidRDefault="006B2EB2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50BFD7EC" w14:textId="77777777" w:rsidR="00587383" w:rsidRPr="004F414E" w:rsidRDefault="00587383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6ACB46BC" w14:textId="77777777" w:rsidR="00587383" w:rsidRPr="004F414E" w:rsidRDefault="00587383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13657783" w14:textId="77777777" w:rsidR="00587383" w:rsidRPr="004F414E" w:rsidRDefault="00587383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14F4A44C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14:paraId="1B45F87D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Plantea nuevas relaciones entre los elementos seleccionados en otro </w:t>
            </w:r>
            <w:r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Pr="004F414E">
              <w:rPr>
                <w:rFonts w:cs="Arial"/>
                <w:color w:val="BF8F00" w:themeColor="accent4" w:themeShade="BF"/>
              </w:rPr>
              <w:t>, con base en las distintas fases natural, de ubicación, analítica e interpretativa,  para reforzar el aprendizaje obtenido.</w:t>
            </w:r>
          </w:p>
          <w:p w14:paraId="3769AE3B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5537B636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555623C3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14:paraId="665AA5D4" w14:textId="5A038CA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Pr="004F414E">
              <w:rPr>
                <w:rFonts w:cs="Arial"/>
                <w:color w:val="BF8F00" w:themeColor="accent4" w:themeShade="BF"/>
              </w:rPr>
              <w:t>.</w:t>
            </w:r>
          </w:p>
          <w:p w14:paraId="6C4DD15B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FFD966" w:themeColor="accent4" w:themeTint="99"/>
              </w:rPr>
            </w:pPr>
          </w:p>
          <w:p w14:paraId="6B26F168" w14:textId="77777777" w:rsidR="00587383" w:rsidRPr="004F414E" w:rsidRDefault="0058738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DA5291B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0A39B74" w14:textId="77777777" w:rsidR="00AD6ABC" w:rsidRPr="004F414E" w:rsidRDefault="00AD6ABC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324C6A26" w14:textId="77777777" w:rsidR="005A5921" w:rsidRPr="004F414E" w:rsidRDefault="005A5921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Establece los requerimientos para la elaboración del guion para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4F414E">
              <w:rPr>
                <w:rFonts w:cs="Arial"/>
                <w:color w:val="C45911" w:themeColor="accent2" w:themeShade="BF"/>
              </w:rPr>
              <w:t xml:space="preserve">. </w:t>
            </w:r>
          </w:p>
          <w:p w14:paraId="2D865E7B" w14:textId="77777777" w:rsidR="005A5921" w:rsidRPr="004F414E" w:rsidRDefault="005A5921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7B278C5" w14:textId="3890FEA9" w:rsidR="00591268" w:rsidRPr="004F414E" w:rsidRDefault="00591268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Establece los requerimientos de la técnica de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4F414E">
              <w:rPr>
                <w:rFonts w:cs="Arial"/>
                <w:color w:val="C45911" w:themeColor="accent2" w:themeShade="BF"/>
              </w:rPr>
              <w:t>.</w:t>
            </w:r>
          </w:p>
          <w:p w14:paraId="44D011C8" w14:textId="77777777" w:rsidR="00591268" w:rsidRPr="004F414E" w:rsidRDefault="00591268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0273E0F4" w14:textId="3A43D13D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Desarrolla en forma escrita el guion para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</w:t>
            </w:r>
            <w:r w:rsidR="008D7A40" w:rsidRPr="004F414E">
              <w:rPr>
                <w:rFonts w:cs="Arial"/>
                <w:b/>
                <w:color w:val="C45911" w:themeColor="accent2" w:themeShade="BF"/>
                <w:u w:val="single"/>
              </w:rPr>
              <w:t xml:space="preserve"> oral</w:t>
            </w:r>
            <w:r w:rsidRPr="004F414E">
              <w:rPr>
                <w:rFonts w:cs="Arial"/>
                <w:color w:val="C45911" w:themeColor="accent2" w:themeShade="BF"/>
              </w:rPr>
              <w:t>, a partir de criterios establecidos.</w:t>
            </w:r>
          </w:p>
          <w:p w14:paraId="4EFE856E" w14:textId="77777777" w:rsidR="00AD6ABC" w:rsidRPr="004F414E" w:rsidRDefault="00AD6AB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3DD366B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Desarrolla la técnica de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4F414E">
              <w:rPr>
                <w:rFonts w:cs="Arial"/>
                <w:color w:val="C45911" w:themeColor="accent2" w:themeShade="BF"/>
              </w:rPr>
              <w:t>.</w:t>
            </w:r>
          </w:p>
          <w:p w14:paraId="1BF353B1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0180DBEE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14:paraId="4781E4D8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003AEA75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6F41470B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387D9085" w14:textId="226F2142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Comprende la interpretación de la puesta en escena de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</w:t>
            </w:r>
            <w:r w:rsidR="00BF12BA" w:rsidRPr="004F414E">
              <w:rPr>
                <w:rFonts w:cs="Arial"/>
                <w:b/>
                <w:color w:val="C45911" w:themeColor="accent2" w:themeShade="BF"/>
                <w:u w:val="single"/>
              </w:rPr>
              <w:t xml:space="preserve"> </w:t>
            </w:r>
            <w:r w:rsidR="00BF12BA" w:rsidRPr="004F414E">
              <w:rPr>
                <w:rFonts w:cs="Arial"/>
                <w:b/>
                <w:color w:val="C45911" w:themeColor="accent2" w:themeShade="BF"/>
                <w:u w:val="single"/>
              </w:rPr>
              <w:lastRenderedPageBreak/>
              <w:t>oral</w:t>
            </w:r>
            <w:r w:rsidRPr="004F414E">
              <w:rPr>
                <w:rFonts w:cs="Arial"/>
                <w:color w:val="C45911" w:themeColor="accent2" w:themeShade="BF"/>
              </w:rPr>
              <w:t>, desarrollada por sus compañeros.</w:t>
            </w:r>
          </w:p>
          <w:p w14:paraId="1A4831C0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096AF57" w14:textId="77777777" w:rsidR="007C5C80" w:rsidRPr="004F414E" w:rsidRDefault="007C5C80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FD17D09" w14:textId="77777777" w:rsidR="007C5C80" w:rsidRPr="004F414E" w:rsidRDefault="007C5C80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5B7A0D02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25C9B91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41E1C80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70DA5771" w14:textId="77777777" w:rsidR="00703D8C" w:rsidRPr="004F414E" w:rsidRDefault="00703D8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1E5DF58D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15A1D9BF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7D2B3EB6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7F11D382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69EC2B1E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243F18B5" w14:textId="77777777" w:rsidR="004A4D53" w:rsidRPr="004F414E" w:rsidRDefault="004A4D53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59B2AF42" w14:textId="77777777" w:rsidR="00F4484B" w:rsidRPr="004F414E" w:rsidRDefault="00F4484B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4B00F0EF" w14:textId="77777777" w:rsidR="00AD6ABC" w:rsidRPr="004F414E" w:rsidRDefault="00AD6ABC" w:rsidP="0061496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23840B4" w:rsidR="007D00C8" w:rsidRPr="004F414E" w:rsidRDefault="00703D8C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14:paraId="1B31D186" w14:textId="77777777" w:rsidR="00A90672" w:rsidRPr="004F414E" w:rsidRDefault="00A90672" w:rsidP="0061496B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5360B" w:rsidRPr="004F414E" w14:paraId="2E262432" w14:textId="77777777" w:rsidTr="0055360B">
        <w:tc>
          <w:tcPr>
            <w:tcW w:w="5000" w:type="pct"/>
            <w:gridSpan w:val="4"/>
          </w:tcPr>
          <w:p w14:paraId="1C6561E2" w14:textId="138C4F59" w:rsidR="004B7779" w:rsidRPr="004F414E" w:rsidRDefault="004B7779" w:rsidP="0061496B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773EA67" w14:textId="32827D5D" w:rsidR="0055360B" w:rsidRPr="004F414E" w:rsidRDefault="0055360B" w:rsidP="0061496B">
            <w:pPr>
              <w:spacing w:line="276" w:lineRule="auto"/>
              <w:jc w:val="both"/>
              <w:rPr>
                <w:rFonts w:eastAsia="Times New Roman" w:cs="Arial"/>
                <w:b/>
                <w:lang w:eastAsia="es-CR"/>
              </w:rPr>
            </w:pPr>
            <w:r w:rsidRPr="004F414E">
              <w:rPr>
                <w:rFonts w:eastAsia="Times New Roman" w:cs="Arial"/>
                <w:b/>
                <w:lang w:eastAsia="es-CR"/>
              </w:rPr>
              <w:t>Observaciones</w:t>
            </w:r>
          </w:p>
          <w:p w14:paraId="64F4687A" w14:textId="77777777" w:rsidR="0055360B" w:rsidRPr="004F414E" w:rsidRDefault="0055360B" w:rsidP="0061496B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4B6AF0D" w14:textId="67A4D699" w:rsidR="0055360B" w:rsidRPr="004F414E" w:rsidRDefault="006A0E87" w:rsidP="006149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</w:rPr>
              <w:t>Análisis crítico</w:t>
            </w:r>
            <w:r w:rsidR="004B7779" w:rsidRPr="004F414E">
              <w:rPr>
                <w:rFonts w:eastAsia="Times New Roman" w:cs="Arial"/>
              </w:rPr>
              <w:t xml:space="preserve"> de </w:t>
            </w:r>
            <w:r w:rsidR="008C017E" w:rsidRPr="004F414E">
              <w:rPr>
                <w:rFonts w:eastAsia="Times New Roman" w:cs="Arial"/>
                <w:b/>
                <w:u w:val="single"/>
              </w:rPr>
              <w:t>cuentos</w:t>
            </w:r>
            <w:r w:rsidR="006F6A65" w:rsidRPr="004F414E">
              <w:rPr>
                <w:rFonts w:eastAsia="Times New Roman" w:cs="Arial"/>
              </w:rPr>
              <w:t>, con base en las cuatro fases.</w:t>
            </w:r>
          </w:p>
          <w:p w14:paraId="03271C09" w14:textId="1C5BB7AC" w:rsidR="0037369C" w:rsidRPr="004F414E" w:rsidRDefault="004B7779" w:rsidP="006149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 xml:space="preserve">Elaboración de un guion para la puesta en escena de </w:t>
            </w:r>
            <w:r w:rsidR="0055360B" w:rsidRPr="004F414E">
              <w:rPr>
                <w:rFonts w:eastAsia="Times New Roman" w:cs="Arial"/>
                <w:color w:val="000000"/>
                <w:lang w:eastAsia="es-CR"/>
              </w:rPr>
              <w:t xml:space="preserve">la técnica de la </w:t>
            </w:r>
            <w:r w:rsidR="0055360B" w:rsidRPr="004F41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entrevista</w:t>
            </w:r>
            <w:r w:rsidR="00BF12BA" w:rsidRPr="004F41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 xml:space="preserve"> oral</w:t>
            </w:r>
            <w:r w:rsidR="0037369C" w:rsidRPr="004F414E">
              <w:rPr>
                <w:rFonts w:eastAsia="Times New Roman" w:cs="Arial"/>
                <w:color w:val="000000"/>
                <w:lang w:eastAsia="es-CR"/>
              </w:rPr>
              <w:t xml:space="preserve">. Al respecto, el estudiantado  cuidará los principios para el desarrollo de la técnica, así como  los usos normativos del español, según los criterios de evaluación de séptimo. </w:t>
            </w:r>
          </w:p>
          <w:p w14:paraId="715628AD" w14:textId="4179495D" w:rsidR="0037369C" w:rsidRPr="004F414E" w:rsidRDefault="0037369C" w:rsidP="0061496B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De acuerdo con el desempeño del estudiantado, el docente decide cuáles de los siguientes aspectos serán sujeto de valoración:</w:t>
            </w:r>
          </w:p>
          <w:p w14:paraId="0A4EFEA9" w14:textId="3032315B" w:rsidR="002A5575" w:rsidRPr="004F414E" w:rsidRDefault="002A5575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la escucha;</w:t>
            </w:r>
          </w:p>
          <w:p w14:paraId="748C2F33" w14:textId="340A4D94" w:rsidR="005A7C2F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</w:t>
            </w:r>
            <w:r w:rsidR="00B454AD" w:rsidRPr="004F414E">
              <w:rPr>
                <w:rFonts w:eastAsia="Times New Roman" w:cs="Arial"/>
                <w:color w:val="000000"/>
                <w:lang w:eastAsia="es-CR"/>
              </w:rPr>
              <w:t>eo</w:t>
            </w:r>
            <w:r w:rsidRPr="004F414E">
              <w:rPr>
                <w:rFonts w:eastAsia="Times New Roman" w:cs="Arial"/>
                <w:color w:val="000000"/>
                <w:lang w:eastAsia="es-CR"/>
              </w:rPr>
              <w:t>;</w:t>
            </w:r>
          </w:p>
          <w:p w14:paraId="6143791E" w14:textId="77777777" w:rsidR="0037369C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los registros formal e informal;</w:t>
            </w:r>
          </w:p>
          <w:p w14:paraId="11F9170D" w14:textId="77777777" w:rsidR="0037369C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el uso del lenguaje inclusivo;</w:t>
            </w:r>
          </w:p>
          <w:p w14:paraId="576F3A60" w14:textId="77777777" w:rsidR="0037369C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1447" w:hanging="567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14:paraId="6BDDF9A4" w14:textId="611F675D" w:rsidR="005A7C2F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1447" w:hanging="567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3DBF0542" w14:textId="77777777" w:rsidR="005A7C2F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el uso normativo de la mayúscula;</w:t>
            </w:r>
          </w:p>
          <w:p w14:paraId="64399868" w14:textId="77777777" w:rsidR="005A7C2F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 xml:space="preserve">los usos normativos de “v” y “b”, además de los homófonos más utilizados de esas letras; y </w:t>
            </w:r>
          </w:p>
          <w:p w14:paraId="1098A90C" w14:textId="77777777" w:rsidR="005A7C2F" w:rsidRPr="004F414E" w:rsidRDefault="005A7C2F" w:rsidP="0061496B">
            <w:pPr>
              <w:numPr>
                <w:ilvl w:val="0"/>
                <w:numId w:val="8"/>
              </w:numPr>
              <w:spacing w:after="200" w:line="276" w:lineRule="auto"/>
              <w:ind w:left="880" w:firstLine="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el uso pertinente del punto, la coma y los dos puntos.</w:t>
            </w:r>
          </w:p>
          <w:p w14:paraId="772F26BB" w14:textId="77777777" w:rsidR="00930647" w:rsidRPr="004F414E" w:rsidRDefault="00930647" w:rsidP="00930647">
            <w:pPr>
              <w:spacing w:after="200" w:line="276" w:lineRule="auto"/>
              <w:ind w:left="454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743F65B4" w14:textId="4D25C574" w:rsidR="008C017E" w:rsidRPr="004F414E" w:rsidRDefault="00242C3D" w:rsidP="00242C3D">
            <w:pPr>
              <w:spacing w:line="276" w:lineRule="auto"/>
              <w:ind w:left="426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Según los aspectos selec</w:t>
            </w:r>
            <w:r w:rsidR="008C017E" w:rsidRPr="004F414E">
              <w:rPr>
                <w:rFonts w:eastAsia="Times New Roman" w:cs="Arial"/>
                <w:color w:val="000000"/>
                <w:lang w:eastAsia="es-CR"/>
              </w:rPr>
              <w:t>cionados, el docente incluye su</w:t>
            </w:r>
            <w:r w:rsidR="008B2E36" w:rsidRPr="004F414E">
              <w:rPr>
                <w:rFonts w:eastAsia="Times New Roman" w:cs="Arial"/>
                <w:color w:val="000000"/>
                <w:lang w:eastAsia="es-CR"/>
              </w:rPr>
              <w:t>s</w:t>
            </w:r>
            <w:r w:rsidRPr="004F414E">
              <w:rPr>
                <w:rFonts w:eastAsia="Times New Roman" w:cs="Arial"/>
                <w:color w:val="000000"/>
                <w:lang w:eastAsia="es-CR"/>
              </w:rPr>
              <w:t xml:space="preserve"> correspondiente</w:t>
            </w:r>
            <w:r w:rsidR="008B2E36" w:rsidRPr="004F414E">
              <w:rPr>
                <w:rFonts w:eastAsia="Times New Roman" w:cs="Arial"/>
                <w:color w:val="000000"/>
                <w:lang w:eastAsia="es-CR"/>
              </w:rPr>
              <w:t>s</w:t>
            </w:r>
            <w:r w:rsidR="008C017E" w:rsidRPr="004F414E">
              <w:rPr>
                <w:rFonts w:eastAsia="Times New Roman" w:cs="Arial"/>
                <w:color w:val="000000"/>
                <w:lang w:eastAsia="es-CR"/>
              </w:rPr>
              <w:t xml:space="preserve"> plantilla</w:t>
            </w:r>
            <w:r w:rsidR="008B2E36" w:rsidRPr="004F414E">
              <w:rPr>
                <w:rFonts w:eastAsia="Times New Roman" w:cs="Arial"/>
                <w:color w:val="000000"/>
                <w:lang w:eastAsia="es-CR"/>
              </w:rPr>
              <w:t>s</w:t>
            </w:r>
            <w:r w:rsidR="008C017E" w:rsidRPr="004F414E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CCD499C" w14:textId="77777777" w:rsidR="0037369C" w:rsidRPr="004F414E" w:rsidRDefault="0037369C" w:rsidP="0061496B">
            <w:pPr>
              <w:pStyle w:val="Prrafodelista"/>
              <w:spacing w:after="200"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2D58439A" w14:textId="05A1FB08" w:rsidR="004C520F" w:rsidRPr="004F414E" w:rsidRDefault="0037369C" w:rsidP="008B2E36">
            <w:pPr>
              <w:pStyle w:val="Prrafodelista"/>
              <w:numPr>
                <w:ilvl w:val="0"/>
                <w:numId w:val="6"/>
              </w:numPr>
              <w:spacing w:after="200" w:line="276" w:lineRule="auto"/>
              <w:ind w:left="738" w:hanging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414E">
              <w:rPr>
                <w:rFonts w:eastAsia="Times New Roman" w:cs="Arial"/>
                <w:color w:val="000000"/>
                <w:lang w:eastAsia="es-CR"/>
              </w:rPr>
              <w:t>Puesta en escena de la entrevista, en subgrupos de dos o tres estudiantes (</w:t>
            </w:r>
            <w:r w:rsidRPr="004F41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la entrevista</w:t>
            </w:r>
            <w:r w:rsidR="00BF12BA" w:rsidRPr="004F41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 xml:space="preserve"> oral</w:t>
            </w:r>
            <w:r w:rsidRPr="004F414E">
              <w:rPr>
                <w:rFonts w:eastAsia="Times New Roman" w:cs="Arial"/>
                <w:color w:val="000000"/>
                <w:lang w:eastAsia="es-CR"/>
              </w:rPr>
              <w:t xml:space="preserve"> podrá estar dirigida al autor o a algún otro personaje).  </w:t>
            </w:r>
          </w:p>
        </w:tc>
      </w:tr>
    </w:tbl>
    <w:p w14:paraId="0D693F53" w14:textId="77777777" w:rsidR="00011A33" w:rsidRDefault="00011A33" w:rsidP="0061496B">
      <w:pPr>
        <w:spacing w:line="276" w:lineRule="auto"/>
        <w:rPr>
          <w:rFonts w:cs="Arial"/>
        </w:rPr>
      </w:pPr>
    </w:p>
    <w:p w14:paraId="3D87A39F" w14:textId="77777777" w:rsidR="00673A85" w:rsidRDefault="00673A85" w:rsidP="0061496B">
      <w:pPr>
        <w:spacing w:line="276" w:lineRule="auto"/>
        <w:rPr>
          <w:rFonts w:cs="Arial"/>
        </w:rPr>
      </w:pPr>
    </w:p>
    <w:p w14:paraId="179CCE46" w14:textId="77777777" w:rsidR="00673A85" w:rsidRDefault="00673A85" w:rsidP="0061496B">
      <w:pPr>
        <w:spacing w:line="276" w:lineRule="auto"/>
        <w:rPr>
          <w:rFonts w:cs="Arial"/>
        </w:rPr>
      </w:pPr>
    </w:p>
    <w:p w14:paraId="75A22027" w14:textId="77777777" w:rsidR="00673A85" w:rsidRPr="004F414E" w:rsidRDefault="00673A85" w:rsidP="0061496B">
      <w:pPr>
        <w:spacing w:line="276" w:lineRule="auto"/>
        <w:rPr>
          <w:rFonts w:cs="Arial"/>
        </w:rPr>
      </w:pPr>
    </w:p>
    <w:p w14:paraId="64194FC1" w14:textId="1E05B974" w:rsidR="00ED0093" w:rsidRPr="004F414E" w:rsidRDefault="00ED0093" w:rsidP="0061496B">
      <w:pPr>
        <w:spacing w:after="0" w:line="276" w:lineRule="auto"/>
        <w:jc w:val="both"/>
        <w:rPr>
          <w:rFonts w:cs="Arial"/>
          <w:b/>
        </w:rPr>
      </w:pPr>
      <w:r w:rsidRPr="004F414E">
        <w:rPr>
          <w:rFonts w:cs="Arial"/>
          <w:b/>
        </w:rPr>
        <w:lastRenderedPageBreak/>
        <w:t xml:space="preserve">Sección </w:t>
      </w:r>
      <w:r w:rsidR="00880EBC" w:rsidRPr="004F414E">
        <w:rPr>
          <w:rFonts w:cs="Arial"/>
          <w:b/>
        </w:rPr>
        <w:t>III. Instrumentos de evaluación</w:t>
      </w:r>
    </w:p>
    <w:p w14:paraId="7CDF4FCF" w14:textId="77777777" w:rsidR="00880EBC" w:rsidRPr="004F414E" w:rsidRDefault="00880EBC" w:rsidP="0061496B">
      <w:pPr>
        <w:spacing w:after="0" w:line="276" w:lineRule="auto"/>
        <w:jc w:val="both"/>
        <w:rPr>
          <w:rFonts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ED0093" w:rsidRPr="004F414E" w14:paraId="160D72C4" w14:textId="77777777" w:rsidTr="004510DF">
        <w:tc>
          <w:tcPr>
            <w:tcW w:w="667" w:type="pct"/>
            <w:vMerge w:val="restart"/>
          </w:tcPr>
          <w:p w14:paraId="3A158E88" w14:textId="02272D20" w:rsidR="00ED0093" w:rsidRPr="004F414E" w:rsidRDefault="00572D88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14:paraId="5C3FC8F6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Nivel de desempeño</w:t>
            </w:r>
          </w:p>
        </w:tc>
      </w:tr>
      <w:tr w:rsidR="00BF2C6D" w:rsidRPr="004F414E" w14:paraId="5F2D4CBC" w14:textId="77777777" w:rsidTr="00591268">
        <w:tc>
          <w:tcPr>
            <w:tcW w:w="667" w:type="pct"/>
            <w:vMerge/>
          </w:tcPr>
          <w:p w14:paraId="1CF8842D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</w:tcPr>
          <w:p w14:paraId="04F363F4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14:paraId="14F03BA8" w14:textId="77777777" w:rsidR="00ED0093" w:rsidRPr="004F414E" w:rsidRDefault="00ED0093" w:rsidP="001F4BF0">
            <w:pPr>
              <w:spacing w:line="276" w:lineRule="auto"/>
              <w:jc w:val="center"/>
              <w:rPr>
                <w:rFonts w:cs="Arial"/>
                <w:b/>
              </w:rPr>
            </w:pPr>
            <w:r w:rsidRPr="004F414E">
              <w:rPr>
                <w:rFonts w:cs="Arial"/>
                <w:b/>
              </w:rPr>
              <w:t>Avanzado</w:t>
            </w:r>
          </w:p>
        </w:tc>
      </w:tr>
      <w:tr w:rsidR="00BF2C6D" w:rsidRPr="004F414E" w14:paraId="4491E9D0" w14:textId="77777777" w:rsidTr="00591268">
        <w:tc>
          <w:tcPr>
            <w:tcW w:w="667" w:type="pct"/>
          </w:tcPr>
          <w:p w14:paraId="67E5A4AE" w14:textId="77777777" w:rsidR="00BF2C6D" w:rsidRPr="004F414E" w:rsidRDefault="00BF2C6D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4F414E" w:rsidRDefault="00BF2C6D" w:rsidP="00DA13A7">
            <w:pPr>
              <w:spacing w:after="16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1634E3A6" w:rsidR="00BF2C6D" w:rsidRPr="004F414E" w:rsidRDefault="006613F1" w:rsidP="006613F1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>C</w:t>
            </w:r>
            <w:r w:rsidR="00E30D43" w:rsidRPr="004F414E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4F414E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BF2C6D"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="00BF2C6D" w:rsidRPr="004F414E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08B7F92A" w:rsidR="00BF2C6D" w:rsidRPr="004F414E" w:rsidRDefault="006613F1" w:rsidP="006613F1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O</w:t>
            </w:r>
            <w:r w:rsidR="00E30D43" w:rsidRPr="004F414E">
              <w:rPr>
                <w:rFonts w:cs="Arial"/>
              </w:rPr>
              <w:t>rdena</w:t>
            </w:r>
            <w:r w:rsidR="00BF2C6D" w:rsidRPr="004F414E">
              <w:rPr>
                <w:rFonts w:cs="Arial"/>
              </w:rPr>
              <w:t xml:space="preserve">, </w:t>
            </w:r>
            <w:r w:rsidR="0067244D" w:rsidRPr="004F414E">
              <w:rPr>
                <w:rFonts w:cs="Arial"/>
              </w:rPr>
              <w:t xml:space="preserve">diversos elementos del </w:t>
            </w:r>
            <w:r w:rsidR="0067244D" w:rsidRPr="004F414E">
              <w:rPr>
                <w:rFonts w:cs="Arial"/>
                <w:b/>
                <w:u w:val="single"/>
              </w:rPr>
              <w:t>cuento</w:t>
            </w:r>
            <w:r w:rsidR="00BF2C6D" w:rsidRPr="004F414E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D483A17" w:rsidR="00BF2C6D" w:rsidRPr="004F414E" w:rsidRDefault="006613F1" w:rsidP="006613F1">
            <w:pPr>
              <w:spacing w:line="276" w:lineRule="auto"/>
              <w:jc w:val="both"/>
              <w:rPr>
                <w:rFonts w:cs="Arial"/>
                <w:highlight w:val="yellow"/>
              </w:rPr>
            </w:pPr>
            <w:r w:rsidRPr="004F414E">
              <w:rPr>
                <w:rFonts w:cs="Arial"/>
              </w:rPr>
              <w:t>Caracteriza</w:t>
            </w:r>
            <w:r w:rsidR="00E30D43" w:rsidRPr="004F414E">
              <w:rPr>
                <w:rFonts w:cs="Arial"/>
              </w:rPr>
              <w:t xml:space="preserve"> </w:t>
            </w:r>
            <w:r w:rsidR="00BF2C6D" w:rsidRPr="004F414E">
              <w:rPr>
                <w:rFonts w:cs="Arial"/>
              </w:rPr>
              <w:t xml:space="preserve"> </w:t>
            </w:r>
            <w:r w:rsidR="0067244D" w:rsidRPr="004F414E">
              <w:rPr>
                <w:rFonts w:cs="Arial"/>
              </w:rPr>
              <w:t xml:space="preserve">algunos </w:t>
            </w:r>
            <w:r w:rsidR="00BF2C6D" w:rsidRPr="004F414E">
              <w:rPr>
                <w:rFonts w:cs="Arial"/>
              </w:rPr>
              <w:t xml:space="preserve">elementos del </w:t>
            </w:r>
            <w:r w:rsidR="0067244D" w:rsidRPr="004F414E">
              <w:rPr>
                <w:rFonts w:cs="Arial"/>
                <w:b/>
                <w:u w:val="single"/>
              </w:rPr>
              <w:t>cuento</w:t>
            </w:r>
            <w:r w:rsidR="00BF2C6D" w:rsidRPr="004F414E">
              <w:rPr>
                <w:rFonts w:cs="Arial"/>
              </w:rPr>
              <w:t>, con base en las fases natural, de ubicación, analítica e interpretativa</w:t>
            </w:r>
            <w:r w:rsidR="0067244D" w:rsidRPr="004F414E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52AA1044" w14:textId="45B89287" w:rsidR="00BF2C6D" w:rsidRPr="004F414E" w:rsidRDefault="006613F1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Asocia </w:t>
            </w:r>
            <w:r w:rsidR="0067244D" w:rsidRPr="004F414E">
              <w:rPr>
                <w:rFonts w:cs="Arial"/>
              </w:rPr>
              <w:t xml:space="preserve">los elementos del </w:t>
            </w:r>
            <w:r w:rsidR="0067244D" w:rsidRPr="004F414E">
              <w:rPr>
                <w:rFonts w:cs="Arial"/>
                <w:b/>
                <w:u w:val="single"/>
              </w:rPr>
              <w:t>cuento</w:t>
            </w:r>
            <w:r w:rsidR="0067244D" w:rsidRPr="004F414E">
              <w:rPr>
                <w:rFonts w:cs="Arial"/>
              </w:rPr>
              <w:t xml:space="preserve"> </w:t>
            </w:r>
            <w:r w:rsidR="00BF2C6D" w:rsidRPr="004F414E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4F414E" w:rsidRDefault="00BF2C6D" w:rsidP="0061496B">
            <w:pPr>
              <w:spacing w:line="276" w:lineRule="auto"/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4F414E" w14:paraId="7E922166" w14:textId="77777777" w:rsidTr="00591268">
        <w:tc>
          <w:tcPr>
            <w:tcW w:w="667" w:type="pct"/>
          </w:tcPr>
          <w:p w14:paraId="2CC3ACE0" w14:textId="77777777" w:rsidR="0067244D" w:rsidRPr="004F414E" w:rsidRDefault="0067244D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4F414E" w:rsidRDefault="0067244D" w:rsidP="00DA13A7">
            <w:pPr>
              <w:spacing w:after="200" w:line="276" w:lineRule="auto"/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77777777" w:rsidR="0067244D" w:rsidRPr="004F414E" w:rsidRDefault="003A26CF" w:rsidP="0061496B">
            <w:pPr>
              <w:spacing w:after="200"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>Describe</w:t>
            </w:r>
            <w:r w:rsidR="0067244D" w:rsidRPr="004F414E">
              <w:rPr>
                <w:rFonts w:cs="Arial"/>
                <w:color w:val="BF8F00" w:themeColor="accent4" w:themeShade="BF"/>
              </w:rPr>
              <w:t xml:space="preserve">  posibilidades de  relaciones de causalidad entre los diversos elementos a partir de una lectura más profunda del texto.</w:t>
            </w:r>
          </w:p>
        </w:tc>
        <w:tc>
          <w:tcPr>
            <w:tcW w:w="1070" w:type="pct"/>
          </w:tcPr>
          <w:p w14:paraId="46DB5E4E" w14:textId="77777777" w:rsidR="0067244D" w:rsidRPr="004F414E" w:rsidRDefault="003A26C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Enuncia </w:t>
            </w:r>
            <w:r w:rsidR="0067244D" w:rsidRPr="004F414E">
              <w:rPr>
                <w:rFonts w:cs="Arial"/>
              </w:rPr>
              <w:t xml:space="preserve">la relación entre los distintos elementos seleccionados y visualizados en el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="0067244D" w:rsidRPr="004F414E">
              <w:rPr>
                <w:rFonts w:cs="Arial"/>
              </w:rPr>
              <w:t xml:space="preserve">, </w:t>
            </w:r>
            <w:r w:rsidRPr="004F414E">
              <w:rPr>
                <w:rFonts w:cs="Arial"/>
              </w:rPr>
              <w:t>con base en las distintas fases</w:t>
            </w:r>
            <w:r w:rsidR="0067244D" w:rsidRPr="004F414E">
              <w:rPr>
                <w:rFonts w:cs="Arial"/>
              </w:rPr>
              <w:t xml:space="preserve"> natural, de ubicación, analítica e interpretativa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77777777" w:rsidR="0067244D" w:rsidRPr="004F414E" w:rsidRDefault="003A26C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Puntualiza </w:t>
            </w:r>
            <w:r w:rsidR="0067244D" w:rsidRPr="004F414E">
              <w:rPr>
                <w:rFonts w:cs="Arial"/>
              </w:rPr>
              <w:t>relaciones de causalidad entre los distintos elementos sele</w:t>
            </w:r>
            <w:r w:rsidRPr="004F414E">
              <w:rPr>
                <w:rFonts w:cs="Arial"/>
              </w:rPr>
              <w:t xml:space="preserve">ccionados y visualizados en el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="0067244D" w:rsidRPr="004F414E">
              <w:rPr>
                <w:rFonts w:cs="Arial"/>
              </w:rPr>
              <w:t>, con base en las distintas fases</w:t>
            </w:r>
            <w:r w:rsidRPr="004F414E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1" w:type="pct"/>
          </w:tcPr>
          <w:p w14:paraId="4DD4FA46" w14:textId="77777777" w:rsidR="0067244D" w:rsidRPr="004F414E" w:rsidRDefault="003A26C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Describe </w:t>
            </w:r>
            <w:r w:rsidR="0067244D" w:rsidRPr="004F414E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EB3550" w:rsidRPr="004F414E">
              <w:rPr>
                <w:rFonts w:cs="Arial"/>
                <w:b/>
                <w:u w:val="single"/>
              </w:rPr>
              <w:t>cuento</w:t>
            </w:r>
            <w:r w:rsidR="0067244D" w:rsidRPr="004F414E">
              <w:rPr>
                <w:rFonts w:cs="Arial"/>
              </w:rPr>
              <w:t xml:space="preserve">, con base en las distintas fases </w:t>
            </w:r>
            <w:r w:rsidR="00EB3550" w:rsidRPr="004F414E">
              <w:rPr>
                <w:rFonts w:cs="Arial"/>
              </w:rPr>
              <w:t>natural, de ubicación, analítica e interpretativa.</w:t>
            </w:r>
          </w:p>
        </w:tc>
      </w:tr>
      <w:tr w:rsidR="007A4D89" w:rsidRPr="004F414E" w14:paraId="0522310D" w14:textId="77777777" w:rsidTr="00591268">
        <w:tc>
          <w:tcPr>
            <w:tcW w:w="667" w:type="pct"/>
          </w:tcPr>
          <w:p w14:paraId="0A4C002E" w14:textId="77777777" w:rsidR="007A4D89" w:rsidRPr="004F414E" w:rsidRDefault="007A4D89" w:rsidP="00DA13A7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F414E">
              <w:rPr>
                <w:rFonts w:cs="Arial"/>
                <w:b/>
                <w:color w:val="BF8F00" w:themeColor="accent4" w:themeShade="BF"/>
              </w:rPr>
              <w:t>Modificación y mejoras del sistema</w:t>
            </w:r>
          </w:p>
          <w:p w14:paraId="07A8769C" w14:textId="77777777" w:rsidR="007A4D89" w:rsidRPr="004F414E" w:rsidRDefault="007A4D89" w:rsidP="00DA13A7">
            <w:pPr>
              <w:spacing w:after="20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64DAEC87" w14:textId="63A78321" w:rsidR="007A4D89" w:rsidRPr="004F414E" w:rsidRDefault="007A4D89" w:rsidP="0061496B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Plantea nuevas relaciones entre los elementos seleccionados en otro </w:t>
            </w:r>
            <w:r w:rsidR="00477CA0"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Pr="004F414E">
              <w:rPr>
                <w:rFonts w:cs="Arial"/>
                <w:color w:val="BF8F00" w:themeColor="accent4" w:themeShade="BF"/>
              </w:rPr>
              <w:t xml:space="preserve">, con base en las distintas fases natural, de ubicación, analítica e interpretativa,  para reforzar el aprendizaje </w:t>
            </w:r>
            <w:r w:rsidRPr="004F414E">
              <w:rPr>
                <w:rFonts w:cs="Arial"/>
                <w:color w:val="BF8F00" w:themeColor="accent4" w:themeShade="BF"/>
              </w:rPr>
              <w:lastRenderedPageBreak/>
              <w:t>obtenido.</w:t>
            </w:r>
          </w:p>
        </w:tc>
        <w:tc>
          <w:tcPr>
            <w:tcW w:w="1070" w:type="pct"/>
          </w:tcPr>
          <w:p w14:paraId="3DB0D72D" w14:textId="6199B38C" w:rsidR="007A4D89" w:rsidRPr="004F414E" w:rsidRDefault="007A4D89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lastRenderedPageBreak/>
              <w:t xml:space="preserve">Selecciona elementos del nuevo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Pr="004F414E">
              <w:rPr>
                <w:rFonts w:cs="Arial"/>
              </w:rPr>
              <w:t xml:space="preserve"> que estén relacionados, con base en las distintas fases natural, de ubicación, analítica e interpretativa.</w:t>
            </w:r>
          </w:p>
        </w:tc>
        <w:tc>
          <w:tcPr>
            <w:tcW w:w="1095" w:type="pct"/>
          </w:tcPr>
          <w:p w14:paraId="443BB4E9" w14:textId="6089FCAA" w:rsidR="007A4D89" w:rsidRPr="004F414E" w:rsidRDefault="007A4D89" w:rsidP="0061496B">
            <w:pPr>
              <w:spacing w:line="276" w:lineRule="auto"/>
              <w:jc w:val="both"/>
              <w:rPr>
                <w:rFonts w:cs="Arial"/>
                <w:b/>
              </w:rPr>
            </w:pPr>
            <w:r w:rsidRPr="004F414E">
              <w:rPr>
                <w:rFonts w:cs="Arial"/>
              </w:rPr>
              <w:t xml:space="preserve">Describe las relaciones entre los elementos seleccionados en el nuevo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Pr="004F41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5BD8334F" w14:textId="1CC9B99D" w:rsidR="007A4D89" w:rsidRPr="004F414E" w:rsidRDefault="007A4D89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Plantea nuevas relaciones entre los elementos seleccionados en el otro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="000C6010" w:rsidRPr="004F414E">
              <w:rPr>
                <w:rFonts w:cs="Arial"/>
              </w:rPr>
              <w:t>.</w:t>
            </w:r>
          </w:p>
          <w:p w14:paraId="10353751" w14:textId="77777777" w:rsidR="007A4D89" w:rsidRPr="004F414E" w:rsidRDefault="007A4D89" w:rsidP="0061496B">
            <w:pPr>
              <w:spacing w:line="276" w:lineRule="auto"/>
              <w:jc w:val="both"/>
              <w:rPr>
                <w:rFonts w:cs="Arial"/>
              </w:rPr>
            </w:pPr>
          </w:p>
          <w:p w14:paraId="41982723" w14:textId="28AEFACC" w:rsidR="007A4D89" w:rsidRPr="004F414E" w:rsidRDefault="007A4D89" w:rsidP="0061496B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</w:tr>
      <w:tr w:rsidR="0026710F" w:rsidRPr="004F414E" w14:paraId="7B8A3AE6" w14:textId="77777777" w:rsidTr="00591268">
        <w:trPr>
          <w:trHeight w:val="563"/>
        </w:trPr>
        <w:tc>
          <w:tcPr>
            <w:tcW w:w="667" w:type="pct"/>
          </w:tcPr>
          <w:p w14:paraId="44F4302F" w14:textId="77777777" w:rsidR="0026710F" w:rsidRPr="004F414E" w:rsidRDefault="0026710F" w:rsidP="00DA13A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F414E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4F414E" w:rsidRDefault="0026710F" w:rsidP="00DA13A7">
            <w:pPr>
              <w:spacing w:after="200"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3CA8E930" w:rsidR="0026710F" w:rsidRPr="004F414E" w:rsidRDefault="0026710F" w:rsidP="0061496B">
            <w:pPr>
              <w:spacing w:after="200"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4F414E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477CA0" w:rsidRPr="004F414E">
              <w:rPr>
                <w:rFonts w:cs="Arial"/>
                <w:b/>
                <w:color w:val="BF8F00" w:themeColor="accent4" w:themeShade="BF"/>
                <w:u w:val="single"/>
              </w:rPr>
              <w:t>cuento</w:t>
            </w:r>
            <w:r w:rsidR="008C017E" w:rsidRPr="004F414E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77777777" w:rsidR="0026710F" w:rsidRPr="004F414E" w:rsidRDefault="0026710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Selecciona las evidencias de las relaciones encontradas entre los elementos seleccionados del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Pr="004F41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77777777" w:rsidR="0026710F" w:rsidRPr="004F414E" w:rsidRDefault="0026710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Pr="004F41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65795A4D" w14:textId="77777777" w:rsidR="0026710F" w:rsidRPr="004F414E" w:rsidRDefault="0026710F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Argumenta su posición sobre las relaciones encontradas entre los elementos seleccionados del </w:t>
            </w:r>
            <w:r w:rsidRPr="004F414E">
              <w:rPr>
                <w:rFonts w:cs="Arial"/>
                <w:b/>
                <w:u w:val="single"/>
              </w:rPr>
              <w:t>cuento</w:t>
            </w:r>
            <w:r w:rsidRPr="004F414E">
              <w:rPr>
                <w:rFonts w:cs="Arial"/>
              </w:rPr>
              <w:t xml:space="preserve">, mediante la exposición de la interrelación entre las evidencias y las relaciones entre los elementos del cuento. </w:t>
            </w:r>
          </w:p>
        </w:tc>
      </w:tr>
      <w:tr w:rsidR="00591268" w:rsidRPr="004F414E" w14:paraId="3BBE0389" w14:textId="77777777" w:rsidTr="00591268">
        <w:trPr>
          <w:trHeight w:val="1144"/>
        </w:trPr>
        <w:tc>
          <w:tcPr>
            <w:tcW w:w="667" w:type="pct"/>
            <w:vMerge w:val="restart"/>
          </w:tcPr>
          <w:p w14:paraId="006B77F4" w14:textId="1E9B9130" w:rsidR="00591268" w:rsidRPr="004F414E" w:rsidRDefault="00591268" w:rsidP="00DA13A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</w:pPr>
            <w:r w:rsidRPr="004F414E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35E57B12" w14:textId="4BCF6F1B" w:rsidR="00591268" w:rsidRPr="004F414E" w:rsidRDefault="00591268" w:rsidP="0061496B">
            <w:pPr>
              <w:spacing w:after="200"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>Establece los requerimientos para la elaboración de</w:t>
            </w:r>
            <w:bookmarkStart w:id="0" w:name="_GoBack"/>
            <w:bookmarkEnd w:id="0"/>
            <w:r w:rsidRPr="004F414E">
              <w:rPr>
                <w:rFonts w:cs="Arial"/>
                <w:color w:val="C45911" w:themeColor="accent2" w:themeShade="BF"/>
              </w:rPr>
              <w:t xml:space="preserve">l guion para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4F414E">
              <w:rPr>
                <w:rFonts w:cs="Arial"/>
                <w:color w:val="C45911" w:themeColor="accent2" w:themeShade="BF"/>
              </w:rPr>
              <w:t xml:space="preserve">. </w:t>
            </w:r>
          </w:p>
        </w:tc>
        <w:tc>
          <w:tcPr>
            <w:tcW w:w="1070" w:type="pct"/>
          </w:tcPr>
          <w:p w14:paraId="3FAF3A8E" w14:textId="739E94D3" w:rsidR="00591268" w:rsidRPr="004F414E" w:rsidRDefault="00591268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Describe el guion para 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406636CC" w14:textId="25C06A6D" w:rsidR="00591268" w:rsidRPr="004F414E" w:rsidRDefault="00591268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Enuncia oralmente, en forma general los requerimientos para la elaboración del guion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2C510874" w14:textId="61BF902B" w:rsidR="00591268" w:rsidRPr="004F414E" w:rsidRDefault="00591268" w:rsidP="0061496B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Define la estructura y los requerimientos básicos que contiene el guion para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</w:tr>
      <w:tr w:rsidR="00591268" w:rsidRPr="004F414E" w14:paraId="40873C6F" w14:textId="77777777" w:rsidTr="00591268">
        <w:trPr>
          <w:trHeight w:val="1164"/>
        </w:trPr>
        <w:tc>
          <w:tcPr>
            <w:tcW w:w="667" w:type="pct"/>
            <w:vMerge/>
          </w:tcPr>
          <w:p w14:paraId="6C266F1E" w14:textId="77777777" w:rsidR="00591268" w:rsidRPr="004F414E" w:rsidRDefault="00591268" w:rsidP="00DA13A7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</w:pPr>
          </w:p>
        </w:tc>
        <w:tc>
          <w:tcPr>
            <w:tcW w:w="997" w:type="pct"/>
          </w:tcPr>
          <w:p w14:paraId="1981BA5A" w14:textId="38472579" w:rsidR="00591268" w:rsidRPr="004F414E" w:rsidRDefault="00591268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4F414E">
              <w:rPr>
                <w:rFonts w:cs="Arial"/>
                <w:color w:val="C45911" w:themeColor="accent2" w:themeShade="BF"/>
              </w:rPr>
              <w:t xml:space="preserve">Establece los requerimientos de la técnica de la </w:t>
            </w:r>
            <w:r w:rsidRPr="004F414E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4F414E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20D6CA44" w14:textId="1C7563A9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Describe la técnica de comunicación: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B1A55B0" w14:textId="5E7D068F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Enuncia oralmente, en forma general los requerimientos para el desarrollo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14:paraId="6C56299C" w14:textId="7D7196AE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Define los requerimientos de la técnica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, por tomar en cuenta.</w:t>
            </w:r>
          </w:p>
        </w:tc>
      </w:tr>
      <w:tr w:rsidR="008367A3" w:rsidRPr="004F414E" w14:paraId="2F002FCC" w14:textId="77777777" w:rsidTr="00591268">
        <w:trPr>
          <w:trHeight w:val="1250"/>
        </w:trPr>
        <w:tc>
          <w:tcPr>
            <w:tcW w:w="667" w:type="pct"/>
            <w:vMerge w:val="restart"/>
          </w:tcPr>
          <w:p w14:paraId="65A60560" w14:textId="3D56D001" w:rsidR="008367A3" w:rsidRPr="004F414E" w:rsidRDefault="008367A3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F414E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2D292A7D" w14:textId="6CAC2047" w:rsidR="008367A3" w:rsidRPr="009B2022" w:rsidRDefault="008367A3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9B2022">
              <w:rPr>
                <w:rFonts w:cs="Arial"/>
                <w:color w:val="C45911" w:themeColor="accent2" w:themeShade="BF"/>
              </w:rPr>
              <w:t xml:space="preserve">Desarrolla en forma escrita el guion para la </w:t>
            </w:r>
            <w:r w:rsidRPr="009B2022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9B2022">
              <w:rPr>
                <w:rFonts w:cs="Arial"/>
                <w:color w:val="C45911" w:themeColor="accent2" w:themeShade="BF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1F4FC57E" w14:textId="0D0AA0C9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Esquematiza las ideas principales para el guion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52584292" w14:textId="6EE917C0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Describe aspectos relevantes para la redacción del guion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1EFEC60A" w14:textId="00AE2190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Desarrolla en forma escrita el guion para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, a partir de criterios establecidos.</w:t>
            </w:r>
          </w:p>
        </w:tc>
      </w:tr>
      <w:tr w:rsidR="008367A3" w:rsidRPr="004F414E" w14:paraId="38600DFC" w14:textId="77777777" w:rsidTr="00591268">
        <w:trPr>
          <w:trHeight w:val="792"/>
        </w:trPr>
        <w:tc>
          <w:tcPr>
            <w:tcW w:w="667" w:type="pct"/>
            <w:vMerge/>
            <w:shd w:val="clear" w:color="auto" w:fill="auto"/>
          </w:tcPr>
          <w:p w14:paraId="09932DF9" w14:textId="77777777" w:rsidR="008367A3" w:rsidRPr="004F414E" w:rsidRDefault="008367A3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6E575E34" w14:textId="2BE500C7" w:rsidR="008367A3" w:rsidRPr="009B2022" w:rsidRDefault="008367A3" w:rsidP="00591268">
            <w:pPr>
              <w:spacing w:after="200"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9B2022">
              <w:rPr>
                <w:rFonts w:cs="Arial"/>
                <w:color w:val="C45911" w:themeColor="accent2" w:themeShade="BF"/>
              </w:rPr>
              <w:t xml:space="preserve">Desarrolla la técnica de la </w:t>
            </w:r>
            <w:r w:rsidRPr="009B2022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9B202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8C5EC4D" w14:textId="67A5F2DD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Selecciona los personajes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4C06FFBE" w14:textId="208E0887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Describe a cada personaje de la  entrevista: características físicas, conductuales por tomar en cuenta para la puesta en escena</w:t>
            </w:r>
            <w:r w:rsidR="00AD766A" w:rsidRPr="004F414E">
              <w:rPr>
                <w:rFonts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1C30E16B" w14:textId="40C61495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Desarrolla la técnica de la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.</w:t>
            </w:r>
          </w:p>
          <w:p w14:paraId="1A4483D7" w14:textId="77777777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</w:p>
          <w:p w14:paraId="51828AE6" w14:textId="77777777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</w:p>
          <w:p w14:paraId="438DF796" w14:textId="175699B4" w:rsidR="008367A3" w:rsidRPr="004F414E" w:rsidRDefault="008367A3" w:rsidP="00591268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591268" w:rsidRPr="004F414E" w14:paraId="551ECF89" w14:textId="77777777" w:rsidTr="00591268">
        <w:trPr>
          <w:trHeight w:val="792"/>
        </w:trPr>
        <w:tc>
          <w:tcPr>
            <w:tcW w:w="667" w:type="pct"/>
            <w:shd w:val="clear" w:color="auto" w:fill="auto"/>
          </w:tcPr>
          <w:p w14:paraId="2B83560E" w14:textId="34DE1C46" w:rsidR="00591268" w:rsidRPr="004F414E" w:rsidRDefault="00591268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F414E">
              <w:rPr>
                <w:rFonts w:cs="Arial"/>
                <w:b/>
                <w:color w:val="833C0B" w:themeColor="accent2" w:themeShade="80"/>
              </w:rPr>
              <w:lastRenderedPageBreak/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688927DB" w14:textId="542725B5" w:rsidR="00591268" w:rsidRPr="009B2022" w:rsidRDefault="00591268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9B2022">
              <w:rPr>
                <w:rFonts w:cs="Arial"/>
                <w:color w:val="C45911" w:themeColor="accent2" w:themeShade="BF"/>
              </w:rPr>
              <w:t xml:space="preserve">Comprende la interpretación de la puesta en escena de la </w:t>
            </w:r>
            <w:r w:rsidRPr="009B2022">
              <w:rPr>
                <w:rFonts w:cs="Arial"/>
                <w:b/>
                <w:color w:val="C45911" w:themeColor="accent2" w:themeShade="BF"/>
                <w:u w:val="single"/>
              </w:rPr>
              <w:t>entrevista oral</w:t>
            </w:r>
            <w:r w:rsidRPr="009B2022">
              <w:rPr>
                <w:rFonts w:cs="Arial"/>
                <w:color w:val="C45911" w:themeColor="accent2" w:themeShade="BF"/>
              </w:rPr>
              <w:t>, desarrollada por sus compañeros.</w:t>
            </w:r>
          </w:p>
        </w:tc>
        <w:tc>
          <w:tcPr>
            <w:tcW w:w="1070" w:type="pct"/>
            <w:shd w:val="clear" w:color="auto" w:fill="auto"/>
          </w:tcPr>
          <w:p w14:paraId="70CAF56A" w14:textId="63320DE9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Observa con atención la puesta en escena de la  </w:t>
            </w:r>
            <w:r w:rsidRPr="004F414E">
              <w:rPr>
                <w:rFonts w:cs="Arial"/>
                <w:b/>
                <w:u w:val="single"/>
              </w:rPr>
              <w:t>entrevista oral</w:t>
            </w:r>
            <w:r w:rsidRPr="004F414E">
              <w:rPr>
                <w:rFonts w:cs="Arial"/>
              </w:rPr>
              <w:t>, desarrollada por sus compañeros.</w:t>
            </w:r>
          </w:p>
        </w:tc>
        <w:tc>
          <w:tcPr>
            <w:tcW w:w="1095" w:type="pct"/>
            <w:shd w:val="clear" w:color="auto" w:fill="auto"/>
          </w:tcPr>
          <w:p w14:paraId="3535E330" w14:textId="11C9B318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Describe en forma oral, el mensaje escuchado y observado, a partir de los códigos, verbal y averbal.</w:t>
            </w:r>
          </w:p>
        </w:tc>
        <w:tc>
          <w:tcPr>
            <w:tcW w:w="1171" w:type="pct"/>
            <w:shd w:val="clear" w:color="auto" w:fill="auto"/>
          </w:tcPr>
          <w:p w14:paraId="6F596FB1" w14:textId="01E84E8E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Destaca aspectos relevantes y particulares sobre el mensaje escuchado y observado, a partir de los códigos, verbal y averbal.</w:t>
            </w:r>
          </w:p>
        </w:tc>
      </w:tr>
      <w:tr w:rsidR="00591268" w:rsidRPr="004F414E" w14:paraId="1EF281C4" w14:textId="77777777" w:rsidTr="00591268">
        <w:tc>
          <w:tcPr>
            <w:tcW w:w="667" w:type="pct"/>
          </w:tcPr>
          <w:p w14:paraId="580543E1" w14:textId="77777777" w:rsidR="00591268" w:rsidRPr="009B2022" w:rsidRDefault="00591268" w:rsidP="00DA13A7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B2022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5D09E594" w14:textId="77777777" w:rsidR="00591268" w:rsidRPr="009B2022" w:rsidRDefault="00591268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14:paraId="5FB94C9C" w14:textId="6D43F473" w:rsidR="00591268" w:rsidRPr="009B2022" w:rsidRDefault="00591268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9B2022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FFFFFF" w:themeFill="background1"/>
          </w:tcPr>
          <w:p w14:paraId="62BCE173" w14:textId="6A26EBDA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14:paraId="0321DE62" w14:textId="70778823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</w:tcPr>
          <w:p w14:paraId="455D14C4" w14:textId="4330EA5E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591268" w:rsidRPr="004F414E" w14:paraId="7B6056EA" w14:textId="77777777" w:rsidTr="00591268">
        <w:tc>
          <w:tcPr>
            <w:tcW w:w="667" w:type="pct"/>
          </w:tcPr>
          <w:p w14:paraId="4E889CFF" w14:textId="77777777" w:rsidR="00591268" w:rsidRPr="009B2022" w:rsidRDefault="00591268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9B2022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69FBD0EE" w14:textId="77777777" w:rsidR="00591268" w:rsidRPr="009B2022" w:rsidRDefault="00591268" w:rsidP="00DA13A7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997" w:type="pct"/>
          </w:tcPr>
          <w:p w14:paraId="00BE86D1" w14:textId="190742F4" w:rsidR="00591268" w:rsidRPr="009B2022" w:rsidRDefault="00591268" w:rsidP="005912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9B2022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2846C17D" w14:textId="1C3A8538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 xml:space="preserve">Menciona aspectos básicos  para </w:t>
            </w:r>
            <w:r w:rsidRPr="004F414E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4F414E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3D79AFC7" w14:textId="713EA3EF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14:paraId="005942B2" w14:textId="490EEE95" w:rsidR="00591268" w:rsidRPr="004F414E" w:rsidRDefault="00591268" w:rsidP="00591268">
            <w:pPr>
              <w:spacing w:line="276" w:lineRule="auto"/>
              <w:jc w:val="both"/>
              <w:rPr>
                <w:rFonts w:cs="Arial"/>
              </w:rPr>
            </w:pPr>
            <w:r w:rsidRPr="004F414E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14:paraId="218B23D0" w14:textId="77777777" w:rsidR="00CD2A24" w:rsidRPr="004F414E" w:rsidRDefault="00CD2A24" w:rsidP="0061496B">
      <w:pPr>
        <w:spacing w:line="276" w:lineRule="auto"/>
        <w:jc w:val="both"/>
        <w:rPr>
          <w:rFonts w:cs="Arial"/>
        </w:rPr>
      </w:pPr>
    </w:p>
    <w:p w14:paraId="74641070" w14:textId="77777777" w:rsidR="0086441C" w:rsidRPr="004F414E" w:rsidRDefault="0086441C" w:rsidP="0061496B">
      <w:pPr>
        <w:spacing w:line="276" w:lineRule="auto"/>
        <w:jc w:val="both"/>
        <w:rPr>
          <w:rFonts w:cs="Arial"/>
        </w:rPr>
      </w:pPr>
    </w:p>
    <w:p w14:paraId="3DD783E9" w14:textId="77777777" w:rsidR="0086441C" w:rsidRPr="004F414E" w:rsidRDefault="0086441C" w:rsidP="0061496B">
      <w:pPr>
        <w:spacing w:line="276" w:lineRule="auto"/>
        <w:rPr>
          <w:rFonts w:cs="Arial"/>
        </w:rPr>
      </w:pPr>
    </w:p>
    <w:sectPr w:rsidR="0086441C" w:rsidRPr="004F414E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42ECB" w14:textId="77777777" w:rsidR="000C6FB3" w:rsidRDefault="000C6FB3" w:rsidP="009C66D8">
      <w:pPr>
        <w:spacing w:after="0" w:line="240" w:lineRule="auto"/>
      </w:pPr>
      <w:r>
        <w:separator/>
      </w:r>
    </w:p>
  </w:endnote>
  <w:endnote w:type="continuationSeparator" w:id="0">
    <w:p w14:paraId="554BC184" w14:textId="77777777" w:rsidR="000C6FB3" w:rsidRDefault="000C6FB3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3A929" w14:textId="77777777" w:rsidR="000C6FB3" w:rsidRDefault="000C6FB3" w:rsidP="009C66D8">
      <w:pPr>
        <w:spacing w:after="0" w:line="240" w:lineRule="auto"/>
      </w:pPr>
      <w:r>
        <w:separator/>
      </w:r>
    </w:p>
  </w:footnote>
  <w:footnote w:type="continuationSeparator" w:id="0">
    <w:p w14:paraId="66703768" w14:textId="77777777" w:rsidR="000C6FB3" w:rsidRDefault="000C6FB3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93"/>
    <w:rsid w:val="000046CF"/>
    <w:rsid w:val="00011A33"/>
    <w:rsid w:val="00036222"/>
    <w:rsid w:val="00082D0E"/>
    <w:rsid w:val="00092D93"/>
    <w:rsid w:val="000B552D"/>
    <w:rsid w:val="000C31A6"/>
    <w:rsid w:val="000C6010"/>
    <w:rsid w:val="000C6FB3"/>
    <w:rsid w:val="000E2BEB"/>
    <w:rsid w:val="000E2E04"/>
    <w:rsid w:val="00105C36"/>
    <w:rsid w:val="001067AD"/>
    <w:rsid w:val="001320C5"/>
    <w:rsid w:val="0016009D"/>
    <w:rsid w:val="00162B9A"/>
    <w:rsid w:val="001B554D"/>
    <w:rsid w:val="001C7D7F"/>
    <w:rsid w:val="001D2AE9"/>
    <w:rsid w:val="001F03C0"/>
    <w:rsid w:val="001F4BF0"/>
    <w:rsid w:val="00200931"/>
    <w:rsid w:val="002062AB"/>
    <w:rsid w:val="00225778"/>
    <w:rsid w:val="00242C3D"/>
    <w:rsid w:val="0026710F"/>
    <w:rsid w:val="0027219D"/>
    <w:rsid w:val="002A5575"/>
    <w:rsid w:val="002C762F"/>
    <w:rsid w:val="002F0EC8"/>
    <w:rsid w:val="002F794D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7AD5"/>
    <w:rsid w:val="003D1B8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77CA0"/>
    <w:rsid w:val="00492479"/>
    <w:rsid w:val="004A4D53"/>
    <w:rsid w:val="004B2233"/>
    <w:rsid w:val="004B7779"/>
    <w:rsid w:val="004C520F"/>
    <w:rsid w:val="004D23CD"/>
    <w:rsid w:val="004D2541"/>
    <w:rsid w:val="004D6C03"/>
    <w:rsid w:val="004F414E"/>
    <w:rsid w:val="0051784E"/>
    <w:rsid w:val="005215E0"/>
    <w:rsid w:val="00530CC7"/>
    <w:rsid w:val="0055360B"/>
    <w:rsid w:val="00572D88"/>
    <w:rsid w:val="00574E94"/>
    <w:rsid w:val="00582FCA"/>
    <w:rsid w:val="00587383"/>
    <w:rsid w:val="00591268"/>
    <w:rsid w:val="00597B3D"/>
    <w:rsid w:val="005A5921"/>
    <w:rsid w:val="005A7C2F"/>
    <w:rsid w:val="005B6F66"/>
    <w:rsid w:val="005D5E85"/>
    <w:rsid w:val="0060321D"/>
    <w:rsid w:val="0061496B"/>
    <w:rsid w:val="0063219D"/>
    <w:rsid w:val="00640DC6"/>
    <w:rsid w:val="00642ACB"/>
    <w:rsid w:val="0064747E"/>
    <w:rsid w:val="00654162"/>
    <w:rsid w:val="00661036"/>
    <w:rsid w:val="006613F1"/>
    <w:rsid w:val="0067244D"/>
    <w:rsid w:val="006730B4"/>
    <w:rsid w:val="00673A85"/>
    <w:rsid w:val="00684AE3"/>
    <w:rsid w:val="006A0E87"/>
    <w:rsid w:val="006B0500"/>
    <w:rsid w:val="006B2EB2"/>
    <w:rsid w:val="006C0E70"/>
    <w:rsid w:val="006D47D2"/>
    <w:rsid w:val="006F6A65"/>
    <w:rsid w:val="00703D8C"/>
    <w:rsid w:val="007146BC"/>
    <w:rsid w:val="007275F4"/>
    <w:rsid w:val="00767F67"/>
    <w:rsid w:val="00771AE8"/>
    <w:rsid w:val="00771CA1"/>
    <w:rsid w:val="007779EC"/>
    <w:rsid w:val="007A4D89"/>
    <w:rsid w:val="007C5C80"/>
    <w:rsid w:val="007D00C8"/>
    <w:rsid w:val="007E3126"/>
    <w:rsid w:val="00811D00"/>
    <w:rsid w:val="00820C7D"/>
    <w:rsid w:val="008367A3"/>
    <w:rsid w:val="0086441C"/>
    <w:rsid w:val="00880EBC"/>
    <w:rsid w:val="008A1F57"/>
    <w:rsid w:val="008A3D4E"/>
    <w:rsid w:val="008B2E36"/>
    <w:rsid w:val="008C017E"/>
    <w:rsid w:val="008C24D1"/>
    <w:rsid w:val="008D7A40"/>
    <w:rsid w:val="00930647"/>
    <w:rsid w:val="00931503"/>
    <w:rsid w:val="00946385"/>
    <w:rsid w:val="00954CAD"/>
    <w:rsid w:val="00955C52"/>
    <w:rsid w:val="009A26DD"/>
    <w:rsid w:val="009A4E42"/>
    <w:rsid w:val="009B2022"/>
    <w:rsid w:val="009C66D8"/>
    <w:rsid w:val="00A00CB8"/>
    <w:rsid w:val="00A4110C"/>
    <w:rsid w:val="00A52009"/>
    <w:rsid w:val="00A6642C"/>
    <w:rsid w:val="00A90672"/>
    <w:rsid w:val="00AA1C4E"/>
    <w:rsid w:val="00AC4BD6"/>
    <w:rsid w:val="00AD6ABC"/>
    <w:rsid w:val="00AD766A"/>
    <w:rsid w:val="00AE77C1"/>
    <w:rsid w:val="00B078A2"/>
    <w:rsid w:val="00B24926"/>
    <w:rsid w:val="00B2558C"/>
    <w:rsid w:val="00B454AD"/>
    <w:rsid w:val="00B6111F"/>
    <w:rsid w:val="00B75E40"/>
    <w:rsid w:val="00B93125"/>
    <w:rsid w:val="00BB5435"/>
    <w:rsid w:val="00BF12BA"/>
    <w:rsid w:val="00BF2C6D"/>
    <w:rsid w:val="00BF3C40"/>
    <w:rsid w:val="00C05906"/>
    <w:rsid w:val="00C33F01"/>
    <w:rsid w:val="00C62125"/>
    <w:rsid w:val="00C6321D"/>
    <w:rsid w:val="00C72E45"/>
    <w:rsid w:val="00C73531"/>
    <w:rsid w:val="00C972F0"/>
    <w:rsid w:val="00CD2A24"/>
    <w:rsid w:val="00D42A21"/>
    <w:rsid w:val="00D61A6B"/>
    <w:rsid w:val="00D67F0B"/>
    <w:rsid w:val="00D9724D"/>
    <w:rsid w:val="00DA13A7"/>
    <w:rsid w:val="00DB07FE"/>
    <w:rsid w:val="00DC0981"/>
    <w:rsid w:val="00DC2A4B"/>
    <w:rsid w:val="00DE008A"/>
    <w:rsid w:val="00DF36AE"/>
    <w:rsid w:val="00E25354"/>
    <w:rsid w:val="00E30D43"/>
    <w:rsid w:val="00E3623D"/>
    <w:rsid w:val="00E51D42"/>
    <w:rsid w:val="00E61F1D"/>
    <w:rsid w:val="00E751FC"/>
    <w:rsid w:val="00EB3550"/>
    <w:rsid w:val="00ED0093"/>
    <w:rsid w:val="00ED5767"/>
    <w:rsid w:val="00EF3882"/>
    <w:rsid w:val="00EF5F60"/>
    <w:rsid w:val="00F061FC"/>
    <w:rsid w:val="00F158F6"/>
    <w:rsid w:val="00F31578"/>
    <w:rsid w:val="00F40F53"/>
    <w:rsid w:val="00F4484B"/>
    <w:rsid w:val="00F652B4"/>
    <w:rsid w:val="00F675CE"/>
    <w:rsid w:val="00F75A44"/>
    <w:rsid w:val="00F834CF"/>
    <w:rsid w:val="00F843FA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880DA-7B00-4DDD-8E11-A39BA94F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1873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45</cp:revision>
  <cp:lastPrinted>2019-06-27T17:07:00Z</cp:lastPrinted>
  <dcterms:created xsi:type="dcterms:W3CDTF">2019-07-31T17:50:00Z</dcterms:created>
  <dcterms:modified xsi:type="dcterms:W3CDTF">2019-12-13T15:07:00Z</dcterms:modified>
</cp:coreProperties>
</file>