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hAnsiTheme="minorHAnsi"/>
        </w:rPr>
        <w:id w:val="-1843916459"/>
        <w:docPartObj>
          <w:docPartGallery w:val="Cover Pages"/>
          <w:docPartUnique/>
        </w:docPartObj>
      </w:sdtPr>
      <w:sdtEndPr/>
      <w:sdtContent>
        <w:p w14:paraId="05C08B4A" w14:textId="752A0E3D" w:rsidR="00CD294D" w:rsidRPr="00CD294D" w:rsidRDefault="00CD294D" w:rsidP="00CD294D">
          <w:pPr>
            <w:spacing w:after="0"/>
            <w:jc w:val="center"/>
            <w:rPr>
              <w:rFonts w:asciiTheme="minorHAnsi" w:eastAsiaTheme="minorHAnsi" w:hAnsiTheme="minorHAnsi" w:cstheme="minorBidi"/>
              <w:b/>
              <w:color w:val="auto"/>
              <w:sz w:val="28"/>
              <w:szCs w:val="28"/>
              <w:lang w:eastAsia="en-US"/>
            </w:rPr>
          </w:pPr>
          <w:r w:rsidRPr="00CD294D">
            <w:rPr>
              <w:rFonts w:asciiTheme="minorHAnsi" w:eastAsiaTheme="minorHAnsi" w:hAnsiTheme="minorHAnsi" w:cstheme="minorBidi"/>
              <w:b/>
              <w:color w:val="auto"/>
              <w:sz w:val="28"/>
              <w:szCs w:val="28"/>
              <w:lang w:eastAsia="en-US"/>
            </w:rPr>
            <w:t xml:space="preserve">Español </w:t>
          </w:r>
        </w:p>
        <w:p w14:paraId="46AC37E6" w14:textId="77777777" w:rsidR="00CD294D" w:rsidRPr="00CD294D" w:rsidRDefault="00CD294D" w:rsidP="00CD294D">
          <w:pPr>
            <w:spacing w:after="0"/>
            <w:jc w:val="center"/>
            <w:rPr>
              <w:rFonts w:asciiTheme="minorHAnsi" w:eastAsiaTheme="minorHAnsi" w:hAnsiTheme="minorHAnsi" w:cstheme="minorBidi"/>
              <w:b/>
              <w:color w:val="auto"/>
              <w:sz w:val="28"/>
              <w:szCs w:val="28"/>
              <w:lang w:eastAsia="en-US"/>
            </w:rPr>
          </w:pPr>
          <w:r w:rsidRPr="00CD294D">
            <w:rPr>
              <w:rFonts w:asciiTheme="minorHAnsi" w:eastAsiaTheme="minorHAnsi" w:hAnsiTheme="minorHAnsi" w:cstheme="minorBidi"/>
              <w:b/>
              <w:color w:val="auto"/>
              <w:sz w:val="28"/>
              <w:szCs w:val="28"/>
              <w:lang w:eastAsia="en-US"/>
            </w:rPr>
            <w:t>Español: Comunicación y Comprensión Lectora</w:t>
          </w:r>
        </w:p>
        <w:p w14:paraId="40919F90" w14:textId="697132DE" w:rsidR="00131D45" w:rsidRPr="00715F90" w:rsidRDefault="00CD294D" w:rsidP="00715F90">
          <w:pPr>
            <w:spacing w:after="0"/>
            <w:jc w:val="center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CD294D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∞∞∞∞∞∞∞∞∞∞∞∞</w:t>
          </w:r>
          <w:r w:rsidR="00131D45"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 xml:space="preserve"> </w:t>
          </w:r>
        </w:p>
        <w:p w14:paraId="03DD939A" w14:textId="1BA42AE0" w:rsidR="00131D45" w:rsidRPr="007F712C" w:rsidRDefault="00CD294D" w:rsidP="00715F90">
          <w:pPr>
            <w:spacing w:after="0"/>
            <w:jc w:val="center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F712C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Criterio de evaluación transversal a partir de séptimo y para todos los niveles</w:t>
          </w:r>
        </w:p>
        <w:p w14:paraId="13762ADE" w14:textId="77777777" w:rsidR="003F4435" w:rsidRPr="00CD294D" w:rsidRDefault="003F4435" w:rsidP="00781D5A">
          <w:pPr>
            <w:rPr>
              <w:rFonts w:asciiTheme="minorHAnsi" w:eastAsiaTheme="minorHAnsi" w:hAnsiTheme="minorHAnsi" w:cstheme="minorBidi"/>
              <w:b/>
              <w:color w:val="auto"/>
              <w:sz w:val="28"/>
              <w:szCs w:val="28"/>
              <w:lang w:eastAsia="en-US"/>
            </w:rPr>
          </w:pPr>
        </w:p>
        <w:tbl>
          <w:tblPr>
            <w:tblStyle w:val="Tablaconcuadrcula"/>
            <w:tblW w:w="0" w:type="auto"/>
            <w:tblBorders>
              <w:top w:val="dotDash" w:sz="4" w:space="0" w:color="2E74B5" w:themeColor="accent1" w:themeShade="BF"/>
              <w:left w:val="dotDash" w:sz="4" w:space="0" w:color="2E74B5" w:themeColor="accent1" w:themeShade="BF"/>
              <w:bottom w:val="dotDash" w:sz="4" w:space="0" w:color="2E74B5" w:themeColor="accent1" w:themeShade="BF"/>
              <w:right w:val="dotDash" w:sz="4" w:space="0" w:color="2E74B5" w:themeColor="accent1" w:themeShade="BF"/>
              <w:insideH w:val="dotDash" w:sz="4" w:space="0" w:color="2E74B5" w:themeColor="accent1" w:themeShade="BF"/>
              <w:insideV w:val="dotDash" w:sz="4" w:space="0" w:color="2E74B5" w:themeColor="accent1" w:themeShade="BF"/>
            </w:tblBorders>
            <w:shd w:val="clear" w:color="auto" w:fill="9CC2E5" w:themeFill="accent1" w:themeFillTint="99"/>
            <w:tblLook w:val="04A0" w:firstRow="1" w:lastRow="0" w:firstColumn="1" w:lastColumn="0" w:noHBand="0" w:noVBand="1"/>
          </w:tblPr>
          <w:tblGrid>
            <w:gridCol w:w="12996"/>
          </w:tblGrid>
          <w:tr w:rsidR="000A7FBC" w14:paraId="2E7AEB9E" w14:textId="77777777" w:rsidTr="00822F0A">
            <w:tc>
              <w:tcPr>
                <w:tcW w:w="13146" w:type="dxa"/>
                <w:shd w:val="clear" w:color="auto" w:fill="9CC2E5" w:themeFill="accent1" w:themeFillTint="99"/>
              </w:tcPr>
              <w:p w14:paraId="330A5566" w14:textId="6EC0E8B7" w:rsidR="000A7FBC" w:rsidRPr="00C100AD" w:rsidRDefault="000A7FBC" w:rsidP="00C100AD">
                <w:pPr>
                  <w:pStyle w:val="Prrafodelista"/>
                  <w:numPr>
                    <w:ilvl w:val="0"/>
                    <w:numId w:val="7"/>
                  </w:num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C100AD">
                  <w:rPr>
                    <w:rFonts w:asciiTheme="minorHAnsi" w:eastAsia="Arial" w:hAnsiTheme="minorHAnsi" w:cs="Arial"/>
                    <w:spacing w:val="-1"/>
                  </w:rPr>
                  <w:t>Aplicar</w:t>
                </w:r>
                <w:r w:rsidRPr="00C100AD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</w:rPr>
                  <w:t>en</w:t>
                </w:r>
                <w:r w:rsidRPr="00C100AD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  <w:spacing w:val="-1"/>
                  </w:rPr>
                  <w:t>la</w:t>
                </w:r>
                <w:r w:rsidRPr="00C100AD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  <w:spacing w:val="-1"/>
                  </w:rPr>
                  <w:t>escritura</w:t>
                </w:r>
                <w:r w:rsidRPr="00C100AD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  <w:spacing w:val="-1"/>
                  </w:rPr>
                  <w:t>de</w:t>
                </w:r>
                <w:r w:rsidRPr="00C100AD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  <w:spacing w:val="-1"/>
                  </w:rPr>
                  <w:t>diversos</w:t>
                </w:r>
                <w:r w:rsidRPr="00C100AD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  <w:spacing w:val="-1"/>
                  </w:rPr>
                  <w:t>tipos</w:t>
                </w:r>
                <w:r w:rsidRPr="00C100AD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</w:rPr>
                  <w:t>de</w:t>
                </w:r>
                <w:r w:rsidRPr="00C100AD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  <w:spacing w:val="-1"/>
                  </w:rPr>
                  <w:t>texto,</w:t>
                </w:r>
                <w:r w:rsidRPr="00C100AD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  <w:spacing w:val="-1"/>
                  </w:rPr>
                  <w:t>los</w:t>
                </w:r>
                <w:r w:rsidRPr="00C100AD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</w:rPr>
                  <w:t>usos</w:t>
                </w:r>
                <w:r w:rsidRPr="00C100AD">
                  <w:rPr>
                    <w:rFonts w:asciiTheme="minorHAnsi" w:eastAsia="Times New Roman" w:hAnsiTheme="minorHAnsi" w:cs="Times New Roman"/>
                    <w:spacing w:val="41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  <w:spacing w:val="-1"/>
                  </w:rPr>
                  <w:t>normativos</w:t>
                </w:r>
                <w:r w:rsidRPr="00C100AD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</w:rPr>
                  <w:t>de</w:t>
                </w:r>
                <w:r w:rsidRPr="00C100AD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  <w:spacing w:val="-2"/>
                  </w:rPr>
                  <w:t>“v”</w:t>
                </w:r>
                <w:r w:rsidRPr="00C100AD">
                  <w:rPr>
                    <w:rFonts w:asciiTheme="minorHAnsi" w:eastAsia="Arial" w:hAnsiTheme="minorHAnsi" w:cs="Arial"/>
                    <w:spacing w:val="4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</w:rPr>
                  <w:t>y</w:t>
                </w:r>
                <w:r w:rsidRPr="00C100AD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</w:rPr>
                  <w:t>“b”,</w:t>
                </w:r>
                <w:r w:rsidRPr="00C100AD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  <w:spacing w:val="-1"/>
                  </w:rPr>
                  <w:t>además</w:t>
                </w:r>
                <w:r w:rsidRPr="00C100AD">
                  <w:rPr>
                    <w:rFonts w:asciiTheme="minorHAnsi" w:eastAsia="Arial" w:hAnsiTheme="minorHAnsi" w:cs="Arial"/>
                  </w:rPr>
                  <w:t xml:space="preserve"> de</w:t>
                </w:r>
                <w:r w:rsidRPr="00C100AD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</w:rPr>
                  <w:t>los</w:t>
                </w:r>
                <w:r w:rsidRPr="00C100AD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  <w:spacing w:val="-1"/>
                  </w:rPr>
                  <w:t>homófonos</w:t>
                </w:r>
                <w:r w:rsidRPr="00C100AD">
                  <w:rPr>
                    <w:rFonts w:asciiTheme="minorHAnsi" w:eastAsia="Arial" w:hAnsiTheme="minorHAnsi" w:cs="Arial"/>
                  </w:rPr>
                  <w:t xml:space="preserve"> más</w:t>
                </w:r>
                <w:r w:rsidRPr="00C100AD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</w:rPr>
                  <w:t>utilizados</w:t>
                </w:r>
                <w:r w:rsidRPr="00C100AD">
                  <w:rPr>
                    <w:rFonts w:asciiTheme="minorHAnsi" w:eastAsia="Times New Roman" w:hAnsiTheme="minorHAnsi" w:cs="Times New Roman"/>
                    <w:spacing w:val="45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</w:rPr>
                  <w:t>de</w:t>
                </w:r>
                <w:r w:rsidRPr="00C100AD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  <w:spacing w:val="-1"/>
                  </w:rPr>
                  <w:t>esas</w:t>
                </w:r>
                <w:r w:rsidRPr="00C100AD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C100AD">
                  <w:rPr>
                    <w:rFonts w:asciiTheme="minorHAnsi" w:eastAsia="Arial" w:hAnsiTheme="minorHAnsi" w:cs="Arial"/>
                    <w:spacing w:val="-1"/>
                  </w:rPr>
                  <w:t xml:space="preserve">letras. </w:t>
                </w:r>
              </w:p>
            </w:tc>
          </w:tr>
        </w:tbl>
        <w:p w14:paraId="37574FEE" w14:textId="77777777" w:rsidR="003F4435" w:rsidRDefault="003F4435" w:rsidP="00781D5A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2BA229AA" w14:textId="77777777" w:rsidR="003F4435" w:rsidRDefault="003F4435" w:rsidP="003F4435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I. Habilidades en el marco de la política curricular</w:t>
          </w:r>
        </w:p>
        <w:p w14:paraId="07252E30" w14:textId="77777777" w:rsidR="003F4435" w:rsidRPr="00715F90" w:rsidRDefault="003F4435" w:rsidP="003F4435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10"/>
            <w:tblW w:w="5000" w:type="pct"/>
            <w:tblInd w:w="-5" w:type="dxa"/>
            <w:shd w:val="clear" w:color="auto" w:fill="FFF2CC" w:themeFill="accent4" w:themeFillTint="33"/>
            <w:tblLook w:val="04A0" w:firstRow="1" w:lastRow="0" w:firstColumn="1" w:lastColumn="0" w:noHBand="0" w:noVBand="1"/>
          </w:tblPr>
          <w:tblGrid>
            <w:gridCol w:w="3114"/>
            <w:gridCol w:w="9882"/>
          </w:tblGrid>
          <w:tr w:rsidR="003F4435" w:rsidRPr="00715F90" w14:paraId="15CA5268" w14:textId="77777777" w:rsidTr="00E71D46">
            <w:tc>
              <w:tcPr>
                <w:tcW w:w="1198" w:type="pct"/>
                <w:shd w:val="clear" w:color="auto" w:fill="FFF2CC" w:themeFill="accent4" w:themeFillTint="33"/>
                <w:vAlign w:val="center"/>
              </w:tcPr>
              <w:p w14:paraId="3869893B" w14:textId="77777777" w:rsidR="003F4435" w:rsidRPr="00715F90" w:rsidRDefault="003F4435" w:rsidP="0066094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Habilidad y su definición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43C27333" w14:textId="77777777" w:rsidR="003F4435" w:rsidRPr="00715F90" w:rsidRDefault="003F4435" w:rsidP="00660949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</w:tr>
          <w:tr w:rsidR="003F4435" w:rsidRPr="00715F90" w14:paraId="787224A4" w14:textId="77777777" w:rsidTr="00E71D46">
            <w:tc>
              <w:tcPr>
                <w:tcW w:w="1198" w:type="pct"/>
                <w:vMerge w:val="restart"/>
                <w:shd w:val="clear" w:color="auto" w:fill="FFF2CC" w:themeFill="accent4" w:themeFillTint="33"/>
                <w:vAlign w:val="center"/>
              </w:tcPr>
              <w:p w14:paraId="0DC82252" w14:textId="77777777" w:rsidR="003F4435" w:rsidRDefault="003F4435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P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ensamiento sistémico</w:t>
                </w:r>
              </w:p>
              <w:p w14:paraId="51D962A7" w14:textId="77777777" w:rsidR="003F4435" w:rsidRPr="00715F90" w:rsidRDefault="003F4435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Habilidad para ver el todo y las partes, así como las conexiones entre estas que permiten la construcción de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sentido de acuerdo al contexto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1BAA89B8" w14:textId="77777777" w:rsidR="003F4435" w:rsidRPr="00715F90" w:rsidRDefault="003F4435" w:rsidP="0066094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(patrones dentro del sistema).</w:t>
                </w:r>
              </w:p>
            </w:tc>
          </w:tr>
          <w:tr w:rsidR="003F4435" w:rsidRPr="00715F90" w14:paraId="509768BC" w14:textId="77777777" w:rsidTr="00E71D46"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14:paraId="4DF4AEC0" w14:textId="77777777" w:rsidR="003F4435" w:rsidRPr="00715F90" w:rsidRDefault="003F4435" w:rsidP="0066094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3EE0C94D" w14:textId="77777777" w:rsidR="003F4435" w:rsidRPr="00715F90" w:rsidRDefault="003F4435" w:rsidP="0066094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Expone cómo cada objeto, hecho, persona y ser vivo son parte de un sistema dinámico de interrelación e interdependencia en su entorno determinado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 xml:space="preserve"> (causalidad entre los componentes del sistema).</w:t>
                </w:r>
              </w:p>
            </w:tc>
          </w:tr>
          <w:tr w:rsidR="003F4435" w:rsidRPr="00715F90" w14:paraId="53287776" w14:textId="77777777" w:rsidTr="00E71D46">
            <w:trPr>
              <w:trHeight w:val="465"/>
            </w:trPr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14:paraId="5B99E55D" w14:textId="77777777" w:rsidR="003F4435" w:rsidRPr="00715F90" w:rsidRDefault="003F4435" w:rsidP="00660949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3A00FE4C" w14:textId="77777777" w:rsidR="003F4435" w:rsidRPr="00715F90" w:rsidRDefault="003F4435" w:rsidP="00660949">
                <w:pPr>
                  <w:autoSpaceDE w:val="0"/>
                  <w:autoSpaceDN w:val="0"/>
                  <w:adjustRightInd w:val="0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(modificación y mejoras del sistema).</w:t>
                </w:r>
              </w:p>
            </w:tc>
          </w:tr>
        </w:tbl>
        <w:p w14:paraId="527BB924" w14:textId="77777777" w:rsidR="003F4435" w:rsidRDefault="003F4435" w:rsidP="00781D5A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55006B87" w14:textId="77777777" w:rsidR="00781D5A" w:rsidRPr="00715F90" w:rsidRDefault="00781D5A" w:rsidP="00781D5A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II. Aprendizajes esperados, indicadores de los aprendizajes esperados y estrategias de mediación.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52"/>
            <w:gridCol w:w="2048"/>
            <w:gridCol w:w="2215"/>
            <w:gridCol w:w="6581"/>
          </w:tblGrid>
          <w:tr w:rsidR="00781D5A" w:rsidRPr="00980550" w14:paraId="38FD616B" w14:textId="77777777" w:rsidTr="00C7456B">
            <w:tc>
              <w:tcPr>
                <w:tcW w:w="1616" w:type="pct"/>
                <w:gridSpan w:val="2"/>
              </w:tcPr>
              <w:p w14:paraId="0C2A08A4" w14:textId="77777777" w:rsidR="00781D5A" w:rsidRPr="00980550" w:rsidRDefault="00781D5A" w:rsidP="00C745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Aprendizaje esperado</w:t>
                </w:r>
              </w:p>
            </w:tc>
            <w:tc>
              <w:tcPr>
                <w:tcW w:w="852" w:type="pct"/>
                <w:vMerge w:val="restart"/>
              </w:tcPr>
              <w:p w14:paraId="439A32F3" w14:textId="77777777" w:rsidR="00781D5A" w:rsidRPr="00980550" w:rsidRDefault="00781D5A" w:rsidP="00C745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2532" w:type="pct"/>
                <w:vMerge w:val="restart"/>
                <w:vAlign w:val="center"/>
              </w:tcPr>
              <w:p w14:paraId="0DA17709" w14:textId="77777777" w:rsidR="00781D5A" w:rsidRPr="00980550" w:rsidRDefault="00781D5A" w:rsidP="00C745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Actividades de mediación</w:t>
                </w:r>
              </w:p>
              <w:p w14:paraId="0660572F" w14:textId="77777777" w:rsidR="00781D5A" w:rsidRPr="00980550" w:rsidRDefault="00781D5A" w:rsidP="00C7456B">
                <w:pPr>
                  <w:spacing w:after="0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781D5A" w:rsidRPr="00980550" w14:paraId="67028D5E" w14:textId="77777777" w:rsidTr="00C7456B">
            <w:tc>
              <w:tcPr>
                <w:tcW w:w="828" w:type="pct"/>
              </w:tcPr>
              <w:p w14:paraId="6B8F1A50" w14:textId="77777777" w:rsidR="00781D5A" w:rsidRPr="00980550" w:rsidRDefault="00781D5A" w:rsidP="00C745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highlight w:val="yellow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788" w:type="pct"/>
              </w:tcPr>
              <w:p w14:paraId="6BF16419" w14:textId="77777777" w:rsidR="00781D5A" w:rsidRPr="00980550" w:rsidRDefault="00781D5A" w:rsidP="00C745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Componente del programa de estudio</w:t>
                </w:r>
              </w:p>
            </w:tc>
            <w:tc>
              <w:tcPr>
                <w:tcW w:w="852" w:type="pct"/>
                <w:vMerge/>
              </w:tcPr>
              <w:p w14:paraId="269A08CC" w14:textId="77777777" w:rsidR="00781D5A" w:rsidRPr="00980550" w:rsidRDefault="00781D5A" w:rsidP="00C745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2532" w:type="pct"/>
                <w:vMerge/>
              </w:tcPr>
              <w:p w14:paraId="7E503B5E" w14:textId="77777777" w:rsidR="00781D5A" w:rsidRPr="00980550" w:rsidRDefault="00781D5A" w:rsidP="00C745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781D5A" w:rsidRPr="00980550" w14:paraId="2856B873" w14:textId="77777777" w:rsidTr="00C7456B">
            <w:tc>
              <w:tcPr>
                <w:tcW w:w="828" w:type="pct"/>
              </w:tcPr>
              <w:p w14:paraId="67F631AD" w14:textId="77777777" w:rsidR="00781D5A" w:rsidRPr="00980550" w:rsidRDefault="00781D5A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 xml:space="preserve">Abstrae los datos, hechos, acciones y objetos como parte de contextos más amplios y complejos </w:t>
                </w:r>
                <w:r w:rsidRPr="00980550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(patrones dentro del sistema).</w:t>
                </w:r>
              </w:p>
              <w:p w14:paraId="6ADCB494" w14:textId="77777777" w:rsidR="00781D5A" w:rsidRPr="00980550" w:rsidRDefault="00781D5A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30087FD6" w14:textId="77777777" w:rsidR="00781D5A" w:rsidRPr="00980550" w:rsidRDefault="00781D5A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Expone cómo cada objeto, hecho, persona y ser vivo son parte de un sistema dinámico de interrelación e interdependencia en su entorno determinado </w:t>
                </w:r>
                <w:r w:rsidRPr="00980550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(causalidad entre los componentes del sistema).</w:t>
                </w:r>
              </w:p>
              <w:p w14:paraId="511D0823" w14:textId="77777777" w:rsidR="00781D5A" w:rsidRPr="00980550" w:rsidRDefault="00781D5A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61CE06EC" w14:textId="77777777" w:rsidR="00781D5A" w:rsidRPr="00980550" w:rsidRDefault="00781D5A" w:rsidP="00B67FF7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Desarrolla nuevos conocimientos, técnicas y herramientas prácticas que le permiten la reconstrucción de </w:t>
                </w: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 xml:space="preserve">sentidos </w:t>
                </w:r>
                <w:r w:rsidRPr="00980550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(modificación y mejoras del sistema).</w:t>
                </w:r>
              </w:p>
            </w:tc>
            <w:tc>
              <w:tcPr>
                <w:tcW w:w="788" w:type="pct"/>
              </w:tcPr>
              <w:p w14:paraId="38977483" w14:textId="4DF5CEB1" w:rsidR="00781D5A" w:rsidRPr="00980550" w:rsidRDefault="00781D5A" w:rsidP="00941202">
                <w:pPr>
                  <w:pStyle w:val="Prrafodelista"/>
                  <w:numPr>
                    <w:ilvl w:val="0"/>
                    <w:numId w:val="3"/>
                  </w:numPr>
                  <w:spacing w:after="0"/>
                  <w:ind w:left="0" w:hanging="62"/>
                  <w:jc w:val="both"/>
                  <w:rPr>
                    <w:rFonts w:asciiTheme="minorHAnsi" w:eastAsia="Arial" w:hAnsiTheme="minorHAnsi" w:cs="Arial"/>
                    <w:spacing w:val="-1"/>
                  </w:rPr>
                </w:pPr>
                <w:r w:rsidRPr="00980550">
                  <w:rPr>
                    <w:rFonts w:asciiTheme="minorHAnsi" w:eastAsia="Arial" w:hAnsiTheme="minorHAnsi" w:cs="Arial"/>
                    <w:spacing w:val="-1"/>
                  </w:rPr>
                  <w:lastRenderedPageBreak/>
                  <w:t>Aplicar</w:t>
                </w:r>
                <w:r w:rsidRPr="00980550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</w:rPr>
                  <w:t>en</w:t>
                </w:r>
                <w:r w:rsidRPr="00980550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  <w:spacing w:val="-1"/>
                  </w:rPr>
                  <w:t>la</w:t>
                </w:r>
                <w:r w:rsidRPr="00980550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  <w:spacing w:val="-1"/>
                  </w:rPr>
                  <w:t>escritura</w:t>
                </w:r>
                <w:r w:rsidRPr="00980550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  <w:spacing w:val="-1"/>
                  </w:rPr>
                  <w:t>de</w:t>
                </w:r>
                <w:r w:rsidRPr="00980550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  <w:spacing w:val="-1"/>
                  </w:rPr>
                  <w:t>diversos</w:t>
                </w:r>
                <w:r w:rsidRPr="00980550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  <w:spacing w:val="-1"/>
                  </w:rPr>
                  <w:t>tipos</w:t>
                </w:r>
                <w:r w:rsidRPr="00980550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</w:rPr>
                  <w:t>de</w:t>
                </w:r>
                <w:r w:rsidRPr="00980550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  <w:spacing w:val="-1"/>
                  </w:rPr>
                  <w:t>texto,</w:t>
                </w:r>
                <w:r w:rsidRPr="00980550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  <w:spacing w:val="-1"/>
                  </w:rPr>
                  <w:t>los</w:t>
                </w:r>
                <w:r w:rsidRPr="00980550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</w:rPr>
                  <w:t>usos</w:t>
                </w:r>
                <w:r w:rsidRPr="00980550">
                  <w:rPr>
                    <w:rFonts w:asciiTheme="minorHAnsi" w:eastAsia="Times New Roman" w:hAnsiTheme="minorHAnsi" w:cs="Times New Roman"/>
                    <w:spacing w:val="41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  <w:spacing w:val="-1"/>
                  </w:rPr>
                  <w:t>normativos</w:t>
                </w:r>
                <w:r w:rsidRPr="00980550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</w:rPr>
                  <w:t>de</w:t>
                </w:r>
                <w:r w:rsidRPr="00980550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  <w:spacing w:val="-2"/>
                  </w:rPr>
                  <w:t>“v”</w:t>
                </w:r>
                <w:r w:rsidRPr="00980550">
                  <w:rPr>
                    <w:rFonts w:asciiTheme="minorHAnsi" w:eastAsia="Arial" w:hAnsiTheme="minorHAnsi" w:cs="Arial"/>
                    <w:spacing w:val="4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</w:rPr>
                  <w:t>y</w:t>
                </w:r>
                <w:r w:rsidRPr="00980550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</w:rPr>
                  <w:t>“b”,</w:t>
                </w:r>
                <w:r w:rsidRPr="00980550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  <w:spacing w:val="-1"/>
                  </w:rPr>
                  <w:t>además</w:t>
                </w:r>
                <w:r w:rsidRPr="00980550">
                  <w:rPr>
                    <w:rFonts w:asciiTheme="minorHAnsi" w:eastAsia="Arial" w:hAnsiTheme="minorHAnsi" w:cs="Arial"/>
                  </w:rPr>
                  <w:t xml:space="preserve"> de</w:t>
                </w:r>
                <w:r w:rsidRPr="00980550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</w:rPr>
                  <w:t>los</w:t>
                </w:r>
                <w:r w:rsidRPr="00980550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  <w:spacing w:val="-1"/>
                  </w:rPr>
                  <w:t>homófonos</w:t>
                </w:r>
                <w:r w:rsidRPr="00980550">
                  <w:rPr>
                    <w:rFonts w:asciiTheme="minorHAnsi" w:eastAsia="Arial" w:hAnsiTheme="minorHAnsi" w:cs="Arial"/>
                  </w:rPr>
                  <w:t xml:space="preserve"> más</w:t>
                </w:r>
                <w:r w:rsidRPr="00980550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</w:rPr>
                  <w:t>utilizados</w:t>
                </w:r>
                <w:r w:rsidRPr="00980550">
                  <w:rPr>
                    <w:rFonts w:asciiTheme="minorHAnsi" w:eastAsia="Times New Roman" w:hAnsiTheme="minorHAnsi" w:cs="Times New Roman"/>
                    <w:spacing w:val="45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</w:rPr>
                  <w:t>de</w:t>
                </w:r>
                <w:r w:rsidRPr="00980550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  <w:spacing w:val="-1"/>
                  </w:rPr>
                  <w:t>esas</w:t>
                </w:r>
                <w:r w:rsidRPr="00980550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980550">
                  <w:rPr>
                    <w:rFonts w:asciiTheme="minorHAnsi" w:eastAsia="Arial" w:hAnsiTheme="minorHAnsi" w:cs="Arial"/>
                    <w:spacing w:val="-1"/>
                  </w:rPr>
                  <w:t xml:space="preserve">letras. </w:t>
                </w:r>
              </w:p>
              <w:p w14:paraId="37EC6E44" w14:textId="1159AEE6" w:rsidR="00781D5A" w:rsidRPr="00980550" w:rsidRDefault="00781D5A" w:rsidP="00C7456B">
                <w:pPr>
                  <w:widowControl w:val="0"/>
                  <w:tabs>
                    <w:tab w:val="left" w:pos="823"/>
                  </w:tabs>
                  <w:spacing w:after="0"/>
                  <w:ind w:right="109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52" w:type="pct"/>
              </w:tcPr>
              <w:p w14:paraId="044EFB14" w14:textId="1233EFBB" w:rsidR="00781D5A" w:rsidRPr="00980550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Describe los usos de “v” y “b” en textos escritos.</w:t>
                </w:r>
              </w:p>
              <w:p w14:paraId="6502CF9B" w14:textId="77777777" w:rsidR="00781D5A" w:rsidRPr="00980550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37E366FE" w14:textId="77777777" w:rsidR="00781D5A" w:rsidRPr="00980550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29F2F784" w14:textId="77777777" w:rsidR="00781D5A" w:rsidRPr="00980550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690E433D" w14:textId="77777777" w:rsidR="00781D5A" w:rsidRPr="00980550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63367584" w14:textId="77777777" w:rsidR="00781D5A" w:rsidRPr="00980550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369DCE6C" w14:textId="6D80A6A2" w:rsidR="00781D5A" w:rsidRPr="00980550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“v” y “b”.</w:t>
                </w:r>
              </w:p>
              <w:p w14:paraId="5F04DC99" w14:textId="77777777" w:rsidR="00781D5A" w:rsidRPr="00980550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588FD1D7" w14:textId="77777777" w:rsidR="00781D5A" w:rsidRPr="00980550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20721367" w14:textId="77777777" w:rsidR="00781D5A" w:rsidRPr="00980550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535F1847" w14:textId="77777777" w:rsidR="00781D5A" w:rsidRPr="00980550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02334F09" w14:textId="77777777" w:rsidR="00781D5A" w:rsidRPr="00980550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056BCDB0" w14:textId="77777777" w:rsidR="00781D5A" w:rsidRPr="00980550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13BE7C02" w14:textId="77777777" w:rsidR="00781D5A" w:rsidRPr="00980550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07D8024B" w14:textId="77777777" w:rsidR="00DC1440" w:rsidRPr="00980550" w:rsidRDefault="00DC1440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04DCA70E" w14:textId="77777777" w:rsidR="00DC1440" w:rsidRPr="00980550" w:rsidRDefault="00DC1440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0DA82380" w14:textId="22093E12" w:rsidR="00781D5A" w:rsidRPr="00980550" w:rsidRDefault="00D24B56" w:rsidP="00D24B56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Evidencia el uso normativo de las grafías “v” y “b”, en la escritura de textos propios.</w:t>
                </w:r>
              </w:p>
            </w:tc>
            <w:tc>
              <w:tcPr>
                <w:tcW w:w="2532" w:type="pct"/>
              </w:tcPr>
              <w:p w14:paraId="0666945F" w14:textId="77777777" w:rsidR="00781D5A" w:rsidRPr="00980550" w:rsidRDefault="00781D5A" w:rsidP="00C745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27403C" w:rsidRPr="00980550" w14:paraId="77559945" w14:textId="77777777" w:rsidTr="0027403C">
            <w:tc>
              <w:tcPr>
                <w:tcW w:w="5000" w:type="pct"/>
                <w:gridSpan w:val="4"/>
              </w:tcPr>
              <w:p w14:paraId="5AD0DFBF" w14:textId="77777777" w:rsidR="0027403C" w:rsidRPr="00980550" w:rsidRDefault="0027403C" w:rsidP="00C745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  <w:p w14:paraId="00DE9DBA" w14:textId="38465A41" w:rsidR="0027403C" w:rsidRPr="00980550" w:rsidRDefault="0027403C" w:rsidP="00DA1604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="Times New Roman" w:hAnsiTheme="minorHAnsi" w:cs="Arial"/>
                    <w:b/>
                    <w:color w:val="auto"/>
                  </w:rPr>
                  <w:t>Observaciones</w:t>
                </w:r>
              </w:p>
            </w:tc>
          </w:tr>
        </w:tbl>
        <w:p w14:paraId="6501A853" w14:textId="77777777" w:rsidR="0012437A" w:rsidRDefault="0012437A" w:rsidP="00781D5A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60EA4403" w14:textId="77777777" w:rsidR="00781D5A" w:rsidRDefault="00781D5A" w:rsidP="00781D5A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 xml:space="preserve">Sección </w:t>
          </w:r>
          <w: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III. Instrumentos de evaluación</w:t>
          </w:r>
        </w:p>
        <w:p w14:paraId="16400B9C" w14:textId="77777777" w:rsidR="00781D5A" w:rsidRPr="00715F90" w:rsidRDefault="00781D5A" w:rsidP="00781D5A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21"/>
            <w:gridCol w:w="2126"/>
            <w:gridCol w:w="2763"/>
            <w:gridCol w:w="2896"/>
            <w:gridCol w:w="3090"/>
          </w:tblGrid>
          <w:tr w:rsidR="00781D5A" w:rsidRPr="00715F90" w14:paraId="5E968CFB" w14:textId="77777777" w:rsidTr="00C7456B">
            <w:tc>
              <w:tcPr>
                <w:tcW w:w="816" w:type="pct"/>
                <w:vMerge w:val="restart"/>
              </w:tcPr>
              <w:p w14:paraId="320A19AB" w14:textId="77777777" w:rsidR="00781D5A" w:rsidRPr="00715F90" w:rsidRDefault="00781D5A" w:rsidP="00C745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818" w:type="pct"/>
                <w:vMerge w:val="restart"/>
                <w:vAlign w:val="center"/>
              </w:tcPr>
              <w:p w14:paraId="48877F3A" w14:textId="77777777" w:rsidR="00781D5A" w:rsidRPr="00715F90" w:rsidRDefault="00781D5A" w:rsidP="00C745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3366" w:type="pct"/>
                <w:gridSpan w:val="3"/>
                <w:vAlign w:val="center"/>
              </w:tcPr>
              <w:p w14:paraId="1128A033" w14:textId="77777777" w:rsidR="00781D5A" w:rsidRPr="00715F90" w:rsidRDefault="00781D5A" w:rsidP="00C745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Nivel de desempeño</w:t>
                </w:r>
              </w:p>
            </w:tc>
          </w:tr>
          <w:tr w:rsidR="00781D5A" w:rsidRPr="00715F90" w14:paraId="6D3CBB97" w14:textId="77777777" w:rsidTr="00C7456B">
            <w:tc>
              <w:tcPr>
                <w:tcW w:w="816" w:type="pct"/>
                <w:vMerge/>
              </w:tcPr>
              <w:p w14:paraId="50AB6BD3" w14:textId="77777777" w:rsidR="00781D5A" w:rsidRPr="00715F90" w:rsidRDefault="00781D5A" w:rsidP="00C745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818" w:type="pct"/>
                <w:vMerge/>
              </w:tcPr>
              <w:p w14:paraId="5B54540B" w14:textId="77777777" w:rsidR="00781D5A" w:rsidRPr="00715F90" w:rsidRDefault="00781D5A" w:rsidP="00C745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1063" w:type="pct"/>
                <w:vAlign w:val="center"/>
              </w:tcPr>
              <w:p w14:paraId="4D291465" w14:textId="77777777" w:rsidR="00781D5A" w:rsidRPr="00715F90" w:rsidRDefault="00781D5A" w:rsidP="00C745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Inicial</w:t>
                </w:r>
              </w:p>
            </w:tc>
            <w:tc>
              <w:tcPr>
                <w:tcW w:w="1114" w:type="pct"/>
                <w:vAlign w:val="center"/>
              </w:tcPr>
              <w:p w14:paraId="3C003DD5" w14:textId="77777777" w:rsidR="00781D5A" w:rsidRPr="00715F90" w:rsidRDefault="00781D5A" w:rsidP="00C745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Intermedio</w:t>
                </w:r>
              </w:p>
            </w:tc>
            <w:tc>
              <w:tcPr>
                <w:tcW w:w="1188" w:type="pct"/>
                <w:vAlign w:val="center"/>
              </w:tcPr>
              <w:p w14:paraId="7050F7BB" w14:textId="77777777" w:rsidR="00781D5A" w:rsidRPr="00715F90" w:rsidRDefault="00781D5A" w:rsidP="00C745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Avanzado</w:t>
                </w:r>
              </w:p>
            </w:tc>
          </w:tr>
          <w:tr w:rsidR="00781D5A" w:rsidRPr="00715F90" w14:paraId="29E4E383" w14:textId="77777777" w:rsidTr="003B051B">
            <w:trPr>
              <w:trHeight w:val="562"/>
            </w:trPr>
            <w:tc>
              <w:tcPr>
                <w:tcW w:w="816" w:type="pct"/>
              </w:tcPr>
              <w:p w14:paraId="4DF57708" w14:textId="77777777" w:rsidR="00781D5A" w:rsidRPr="006C7DFE" w:rsidRDefault="00781D5A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6C7DFE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Patrones dentro del sistema</w:t>
                </w:r>
              </w:p>
            </w:tc>
            <w:tc>
              <w:tcPr>
                <w:tcW w:w="818" w:type="pct"/>
              </w:tcPr>
              <w:p w14:paraId="5CE44C64" w14:textId="37AE14C3" w:rsidR="00781D5A" w:rsidRPr="006C7DFE" w:rsidRDefault="00DC1440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6C7DFE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Describe los usos de “v” y “b” en textos escritos.</w:t>
                </w:r>
              </w:p>
            </w:tc>
            <w:tc>
              <w:tcPr>
                <w:tcW w:w="1063" w:type="pct"/>
              </w:tcPr>
              <w:p w14:paraId="3D53740A" w14:textId="553BEAE9" w:rsidR="00781D5A" w:rsidRPr="009F6E0D" w:rsidRDefault="002A57A6" w:rsidP="003B051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Menciona diferencia</w:t>
                </w:r>
                <w:r w:rsidR="003B051B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s,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</w:t>
                </w:r>
                <w:r w:rsidR="003B051B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en forma general, entre la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“v” y </w:t>
                </w:r>
                <w:r w:rsidR="003B051B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la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“b”</w:t>
                </w:r>
                <w:r w:rsidR="00781D5A"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114" w:type="pct"/>
              </w:tcPr>
              <w:p w14:paraId="45978A0F" w14:textId="0C523F83" w:rsidR="00781D5A" w:rsidRPr="009F6E0D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Identifica la </w:t>
                </w:r>
                <w:r w:rsidR="002A57A6"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“v” y </w:t>
                </w:r>
                <w:r w:rsid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la </w:t>
                </w:r>
                <w:r w:rsidR="002A57A6"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“b”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en textos escritos.</w:t>
                </w:r>
              </w:p>
            </w:tc>
            <w:tc>
              <w:tcPr>
                <w:tcW w:w="1188" w:type="pct"/>
              </w:tcPr>
              <w:p w14:paraId="619846E7" w14:textId="1F9D2A70" w:rsidR="00781D5A" w:rsidRPr="009F6E0D" w:rsidRDefault="00781D5A" w:rsidP="003B051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Describe </w:t>
                </w:r>
                <w:r w:rsid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los usos relevantes de </w:t>
                </w:r>
                <w:r w:rsidR="002A57A6"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“v” y “b”</w:t>
                </w:r>
                <w:r w:rsid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, de acuerdo con los contextos necesarios </w:t>
                </w:r>
                <w:r w:rsidR="003B051B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 escritura (escritura de diversos tipos de texto), </w:t>
                </w:r>
                <w:r w:rsid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desde su experiencia </w:t>
                </w:r>
                <w:r w:rsidR="003B051B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como </w:t>
                </w:r>
                <w:r w:rsid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estudiante</w:t>
                </w:r>
                <w:r w:rsidR="003B051B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</w:tr>
          <w:tr w:rsidR="00781D5A" w:rsidRPr="00715F90" w14:paraId="523B7CEE" w14:textId="77777777" w:rsidTr="00C7456B">
            <w:tc>
              <w:tcPr>
                <w:tcW w:w="816" w:type="pct"/>
              </w:tcPr>
              <w:p w14:paraId="4CF8D907" w14:textId="5F6CAB1D" w:rsidR="00781D5A" w:rsidRPr="006C7DFE" w:rsidRDefault="00781D5A" w:rsidP="00B67FF7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6C7DFE">
                  <w:rPr>
                    <w:rFonts w:cs="Arial"/>
                    <w:b/>
                    <w:color w:val="BF8F00" w:themeColor="accent4" w:themeShade="BF"/>
                  </w:rPr>
                  <w:t>Causalidad en</w:t>
                </w:r>
                <w:r w:rsidR="00D33CC1">
                  <w:rPr>
                    <w:rFonts w:cs="Arial"/>
                    <w:b/>
                    <w:color w:val="BF8F00" w:themeColor="accent4" w:themeShade="BF"/>
                  </w:rPr>
                  <w:t>tre los componentes del sistema</w:t>
                </w:r>
              </w:p>
              <w:p w14:paraId="01AAC37A" w14:textId="77777777" w:rsidR="00781D5A" w:rsidRPr="006C7DFE" w:rsidRDefault="00781D5A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14:paraId="331A8A7F" w14:textId="77777777" w:rsidR="00DC1440" w:rsidRPr="006C7DFE" w:rsidRDefault="00DC1440" w:rsidP="00DC144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6C7DFE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“v” y “b”.</w:t>
                </w:r>
              </w:p>
              <w:p w14:paraId="0F19E24F" w14:textId="61451A9B" w:rsidR="00781D5A" w:rsidRPr="006C7DFE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1063" w:type="pct"/>
              </w:tcPr>
              <w:p w14:paraId="6F0BB303" w14:textId="35CC21D2" w:rsidR="00781D5A" w:rsidRPr="009F6E0D" w:rsidRDefault="00781D5A" w:rsidP="00C85091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Compara los contextos escritos para determinar las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razones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o causas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que justifica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n el uso de </w:t>
                </w:r>
                <w:r w:rsidR="00C85091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las grafías </w:t>
                </w:r>
                <w:r w:rsidR="00C85091"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“v” y “b”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114" w:type="pct"/>
              </w:tcPr>
              <w:p w14:paraId="2EDF616B" w14:textId="5C8FE8AF" w:rsidR="00781D5A" w:rsidRPr="009F6E0D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Explica, en forma oral o escrita, los contextos de uso (las reglas) </w:t>
                </w:r>
                <w:r w:rsidR="005C3F9B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 las grafías </w:t>
                </w:r>
                <w:r w:rsidR="005C3F9B"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“v” y “b”</w:t>
                </w:r>
                <w:r w:rsidR="005C3F9B"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188" w:type="pct"/>
              </w:tcPr>
              <w:p w14:paraId="4AA90BEE" w14:textId="13FB517F" w:rsidR="00781D5A" w:rsidRPr="009F6E0D" w:rsidRDefault="00781D5A" w:rsidP="00C7456B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0D5F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Ejemplifica, en forma oral o escrita, los contextos de uso (las reglas) de </w:t>
                </w:r>
                <w:r w:rsidR="00B46C2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las grafías </w:t>
                </w:r>
                <w:r w:rsidR="00B46C28"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“v” y “b”</w:t>
                </w:r>
                <w:r w:rsidR="00B46C28"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</w:tr>
          <w:tr w:rsidR="00781D5A" w:rsidRPr="00715F90" w14:paraId="05A24B43" w14:textId="77777777" w:rsidTr="00C7456B">
            <w:tc>
              <w:tcPr>
                <w:tcW w:w="816" w:type="pct"/>
              </w:tcPr>
              <w:p w14:paraId="4F349DA3" w14:textId="783ED323" w:rsidR="00781D5A" w:rsidRPr="006C7DFE" w:rsidRDefault="00781D5A" w:rsidP="00B67FF7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6C7DFE">
                  <w:rPr>
                    <w:rFonts w:cs="Arial"/>
                    <w:b/>
                    <w:color w:val="BF8F00" w:themeColor="accent4" w:themeShade="BF"/>
                  </w:rPr>
                  <w:t>Mod</w:t>
                </w:r>
                <w:r w:rsidR="00D33CC1">
                  <w:rPr>
                    <w:rFonts w:cs="Arial"/>
                    <w:b/>
                    <w:color w:val="BF8F00" w:themeColor="accent4" w:themeShade="BF"/>
                  </w:rPr>
                  <w:t>ificación y mejoras del sistema</w:t>
                </w:r>
              </w:p>
              <w:p w14:paraId="309054A0" w14:textId="77777777" w:rsidR="00781D5A" w:rsidRPr="006C7DFE" w:rsidRDefault="00781D5A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14:paraId="2C0B52DF" w14:textId="6C01CB91" w:rsidR="00781D5A" w:rsidRPr="006C7DFE" w:rsidRDefault="00D24B56" w:rsidP="008159E0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BF8F00" w:themeColor="accent4" w:themeShade="BF"/>
                    <w:lang w:eastAsia="en-US"/>
                  </w:rPr>
                </w:pPr>
                <w:r w:rsidRPr="006C7DFE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Evidencia el uso normativo de las grafías “v” y “b”, en la escritura de textos propios.</w:t>
                </w:r>
              </w:p>
            </w:tc>
            <w:tc>
              <w:tcPr>
                <w:tcW w:w="1063" w:type="pct"/>
              </w:tcPr>
              <w:p w14:paraId="4976F932" w14:textId="5549FD4B" w:rsidR="00781D5A" w:rsidRPr="009F6E0D" w:rsidRDefault="00A92542" w:rsidP="008159E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Utiliza</w:t>
                </w:r>
                <w:r w:rsidR="008159E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las grafías </w:t>
                </w:r>
                <w:r w:rsidR="008159E0"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“v” y “b”</w:t>
                </w:r>
                <w:r w:rsidR="008159E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, en la escritura de textos propios.</w:t>
                </w:r>
              </w:p>
            </w:tc>
            <w:tc>
              <w:tcPr>
                <w:tcW w:w="1114" w:type="pct"/>
              </w:tcPr>
              <w:p w14:paraId="7442D83D" w14:textId="056E6263" w:rsidR="00781D5A" w:rsidRPr="009F6E0D" w:rsidRDefault="00A92542" w:rsidP="00A92542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A</w:t>
                </w:r>
                <w:r w:rsidR="008159E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utoeval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úa </w:t>
                </w:r>
                <w:r w:rsidR="00C04C8B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el uso de las grafías </w:t>
                </w:r>
                <w:r w:rsidR="00C04C8B"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“v” y “b”</w:t>
                </w:r>
                <w:r w:rsidR="00C04C8B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, en la escritura de textos propios.</w:t>
                </w:r>
              </w:p>
            </w:tc>
            <w:tc>
              <w:tcPr>
                <w:tcW w:w="1188" w:type="pct"/>
              </w:tcPr>
              <w:p w14:paraId="436E9DA3" w14:textId="5E32B520" w:rsidR="00D24B56" w:rsidRPr="009F6E0D" w:rsidRDefault="00D24B56" w:rsidP="00D24B56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Evidencia </w:t>
                </w:r>
                <w:r w:rsidR="00C04C8B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el uso normativo de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las grafías </w:t>
                </w:r>
                <w:r w:rsidRPr="002A57A6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“v” y “b”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, en la escritura de textos propios.</w:t>
                </w:r>
              </w:p>
            </w:tc>
          </w:tr>
        </w:tbl>
        <w:p w14:paraId="44B0FDE0" w14:textId="77777777" w:rsidR="0012437A" w:rsidRDefault="00980550" w:rsidP="0012437A">
          <w:pPr>
            <w:spacing w:after="160"/>
            <w:rPr>
              <w:rFonts w:asciiTheme="minorHAnsi" w:hAnsiTheme="minorHAnsi"/>
            </w:rPr>
          </w:pPr>
        </w:p>
      </w:sdtContent>
    </w:sdt>
    <w:p w14:paraId="6F7A7AA8" w14:textId="77777777" w:rsidR="003F4435" w:rsidRDefault="003F4435" w:rsidP="0012437A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48C08467" w14:textId="77777777" w:rsidR="003F4435" w:rsidRDefault="003F4435" w:rsidP="0012437A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3D860782" w14:textId="77777777" w:rsidR="002B3700" w:rsidRDefault="002B3700" w:rsidP="0012437A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sdt>
      <w:sdtPr>
        <w:rPr>
          <w:rFonts w:asciiTheme="minorHAnsi" w:hAnsiTheme="minorHAnsi"/>
        </w:rPr>
        <w:id w:val="1772197842"/>
        <w:docPartObj>
          <w:docPartGallery w:val="Cover Pages"/>
          <w:docPartUnique/>
        </w:docPartObj>
      </w:sdtPr>
      <w:sdtEndPr/>
      <w:sdtContent>
        <w:p w14:paraId="0AAE8F32" w14:textId="3DB0FEC4" w:rsidR="002B3700" w:rsidRPr="00715F90" w:rsidRDefault="002B3700" w:rsidP="002B3700">
          <w:pPr>
            <w:spacing w:after="0"/>
            <w:jc w:val="center"/>
            <w:rPr>
              <w:rFonts w:asciiTheme="minorHAnsi" w:eastAsiaTheme="minorHAnsi" w:hAnsiTheme="minorHAnsi" w:cs="Arial"/>
              <w:color w:val="BF8F00" w:themeColor="accent4" w:themeShade="BF"/>
              <w:lang w:eastAsia="en-US"/>
            </w:rPr>
          </w:pPr>
        </w:p>
        <w:tbl>
          <w:tblPr>
            <w:tblStyle w:val="Tablaconcuadrcula"/>
            <w:tblW w:w="0" w:type="auto"/>
            <w:tblBorders>
              <w:top w:val="dotDash" w:sz="4" w:space="0" w:color="2E74B5" w:themeColor="accent1" w:themeShade="BF"/>
              <w:left w:val="dotDash" w:sz="4" w:space="0" w:color="2E74B5" w:themeColor="accent1" w:themeShade="BF"/>
              <w:bottom w:val="dotDash" w:sz="4" w:space="0" w:color="2E74B5" w:themeColor="accent1" w:themeShade="BF"/>
              <w:right w:val="dotDash" w:sz="4" w:space="0" w:color="2E74B5" w:themeColor="accent1" w:themeShade="BF"/>
              <w:insideH w:val="dotDash" w:sz="4" w:space="0" w:color="2E74B5" w:themeColor="accent1" w:themeShade="BF"/>
              <w:insideV w:val="dotDash" w:sz="4" w:space="0" w:color="2E74B5" w:themeColor="accent1" w:themeShade="BF"/>
            </w:tblBorders>
            <w:shd w:val="clear" w:color="auto" w:fill="9CC2E5" w:themeFill="accent1" w:themeFillTint="99"/>
            <w:tblLook w:val="04A0" w:firstRow="1" w:lastRow="0" w:firstColumn="1" w:lastColumn="0" w:noHBand="0" w:noVBand="1"/>
          </w:tblPr>
          <w:tblGrid>
            <w:gridCol w:w="12996"/>
          </w:tblGrid>
          <w:tr w:rsidR="002B3700" w14:paraId="6795B464" w14:textId="77777777" w:rsidTr="001B690A">
            <w:tc>
              <w:tcPr>
                <w:tcW w:w="13146" w:type="dxa"/>
                <w:shd w:val="clear" w:color="auto" w:fill="9CC2E5" w:themeFill="accent1" w:themeFillTint="99"/>
              </w:tcPr>
              <w:p w14:paraId="65B839FE" w14:textId="7F0A23EB" w:rsidR="002B3700" w:rsidRPr="00C100AD" w:rsidRDefault="002B3700" w:rsidP="00C100AD">
                <w:pPr>
                  <w:pStyle w:val="Prrafodelista"/>
                  <w:numPr>
                    <w:ilvl w:val="0"/>
                    <w:numId w:val="7"/>
                  </w:numPr>
                  <w:spacing w:after="0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C100AD">
                  <w:rPr>
                    <w:rFonts w:asciiTheme="minorHAnsi" w:hAnsiTheme="minorHAnsi"/>
                    <w:spacing w:val="-1"/>
                  </w:rPr>
                  <w:t>Demostrar</w:t>
                </w:r>
                <w:r w:rsidRPr="00C100AD">
                  <w:rPr>
                    <w:rFonts w:asciiTheme="minorHAnsi" w:hAnsiTheme="minorHAnsi"/>
                    <w:spacing w:val="19"/>
                  </w:rPr>
                  <w:t xml:space="preserve"> </w:t>
                </w:r>
                <w:r w:rsidRPr="00C100AD">
                  <w:rPr>
                    <w:rFonts w:asciiTheme="minorHAnsi" w:hAnsiTheme="minorHAnsi"/>
                  </w:rPr>
                  <w:t>un</w:t>
                </w:r>
                <w:r w:rsidRPr="00C100AD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C100AD">
                  <w:rPr>
                    <w:rFonts w:asciiTheme="minorHAnsi" w:hAnsiTheme="minorHAnsi"/>
                  </w:rPr>
                  <w:t>uso</w:t>
                </w:r>
                <w:r w:rsidRPr="00C100AD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C100AD">
                  <w:rPr>
                    <w:rFonts w:asciiTheme="minorHAnsi" w:hAnsiTheme="minorHAnsi"/>
                    <w:spacing w:val="-1"/>
                  </w:rPr>
                  <w:t>normativo</w:t>
                </w:r>
                <w:r w:rsidRPr="00C100AD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C100AD">
                  <w:rPr>
                    <w:rFonts w:asciiTheme="minorHAnsi" w:hAnsiTheme="minorHAnsi"/>
                  </w:rPr>
                  <w:t>de</w:t>
                </w:r>
                <w:r w:rsidRPr="00C100AD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C100AD">
                  <w:rPr>
                    <w:rFonts w:asciiTheme="minorHAnsi" w:hAnsiTheme="minorHAnsi"/>
                    <w:spacing w:val="-1"/>
                  </w:rPr>
                  <w:t>la</w:t>
                </w:r>
                <w:r w:rsidRPr="00C100AD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C100AD">
                  <w:rPr>
                    <w:rFonts w:asciiTheme="minorHAnsi" w:hAnsiTheme="minorHAnsi"/>
                    <w:spacing w:val="-1"/>
                  </w:rPr>
                  <w:t>mayúscula</w:t>
                </w:r>
                <w:r w:rsidRPr="00C100AD">
                  <w:rPr>
                    <w:rFonts w:asciiTheme="minorHAnsi" w:hAnsiTheme="minorHAnsi"/>
                    <w:spacing w:val="21"/>
                  </w:rPr>
                  <w:t xml:space="preserve"> </w:t>
                </w:r>
                <w:r w:rsidRPr="00C100AD">
                  <w:rPr>
                    <w:rFonts w:asciiTheme="minorHAnsi" w:hAnsiTheme="minorHAnsi"/>
                  </w:rPr>
                  <w:t>en</w:t>
                </w:r>
                <w:r w:rsidRPr="00C100AD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C100AD">
                  <w:rPr>
                    <w:rFonts w:asciiTheme="minorHAnsi" w:hAnsiTheme="minorHAnsi"/>
                    <w:spacing w:val="-1"/>
                  </w:rPr>
                  <w:t>la</w:t>
                </w:r>
                <w:r w:rsidRPr="00C100AD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C100AD">
                  <w:rPr>
                    <w:rFonts w:asciiTheme="minorHAnsi" w:hAnsiTheme="minorHAnsi"/>
                    <w:spacing w:val="-1"/>
                  </w:rPr>
                  <w:t>escritura</w:t>
                </w:r>
                <w:r w:rsidRPr="00C100AD">
                  <w:rPr>
                    <w:rFonts w:asciiTheme="minorHAnsi" w:hAnsiTheme="minorHAnsi"/>
                    <w:spacing w:val="21"/>
                  </w:rPr>
                  <w:t xml:space="preserve"> </w:t>
                </w:r>
                <w:r w:rsidRPr="00C100AD">
                  <w:rPr>
                    <w:rFonts w:asciiTheme="minorHAnsi" w:hAnsiTheme="minorHAnsi"/>
                  </w:rPr>
                  <w:t>de</w:t>
                </w:r>
                <w:r w:rsidRPr="00C100AD">
                  <w:rPr>
                    <w:rFonts w:asciiTheme="minorHAnsi" w:hAnsiTheme="minorHAnsi"/>
                    <w:spacing w:val="45"/>
                  </w:rPr>
                  <w:t xml:space="preserve"> </w:t>
                </w:r>
                <w:r w:rsidRPr="00C100AD">
                  <w:rPr>
                    <w:rFonts w:asciiTheme="minorHAnsi" w:hAnsiTheme="minorHAnsi"/>
                    <w:spacing w:val="-1"/>
                  </w:rPr>
                  <w:t>textos</w:t>
                </w:r>
                <w:r w:rsidRPr="00C100AD">
                  <w:rPr>
                    <w:rFonts w:asciiTheme="minorHAnsi" w:hAnsiTheme="minorHAnsi"/>
                    <w:spacing w:val="25"/>
                  </w:rPr>
                  <w:t xml:space="preserve"> </w:t>
                </w:r>
                <w:r w:rsidRPr="00C100AD">
                  <w:rPr>
                    <w:rFonts w:asciiTheme="minorHAnsi" w:hAnsiTheme="minorHAnsi"/>
                    <w:spacing w:val="-1"/>
                  </w:rPr>
                  <w:t>variados,</w:t>
                </w:r>
                <w:r w:rsidRPr="00C100AD">
                  <w:rPr>
                    <w:rFonts w:asciiTheme="minorHAnsi" w:hAnsiTheme="minorHAnsi"/>
                    <w:spacing w:val="26"/>
                  </w:rPr>
                  <w:t xml:space="preserve"> </w:t>
                </w:r>
                <w:r w:rsidRPr="00C100AD">
                  <w:rPr>
                    <w:rFonts w:asciiTheme="minorHAnsi" w:hAnsiTheme="minorHAnsi"/>
                    <w:spacing w:val="-1"/>
                  </w:rPr>
                  <w:t>según</w:t>
                </w:r>
                <w:r w:rsidRPr="00C100AD">
                  <w:rPr>
                    <w:rFonts w:asciiTheme="minorHAnsi" w:hAnsiTheme="minorHAnsi"/>
                    <w:spacing w:val="24"/>
                  </w:rPr>
                  <w:t xml:space="preserve"> </w:t>
                </w:r>
                <w:r w:rsidRPr="00C100AD">
                  <w:rPr>
                    <w:rFonts w:asciiTheme="minorHAnsi" w:hAnsiTheme="minorHAnsi"/>
                    <w:spacing w:val="-1"/>
                  </w:rPr>
                  <w:t>las</w:t>
                </w:r>
                <w:r w:rsidRPr="00C100AD">
                  <w:rPr>
                    <w:rFonts w:asciiTheme="minorHAnsi" w:hAnsiTheme="minorHAnsi"/>
                    <w:spacing w:val="26"/>
                  </w:rPr>
                  <w:t xml:space="preserve"> </w:t>
                </w:r>
                <w:r w:rsidRPr="00C100AD">
                  <w:rPr>
                    <w:rFonts w:asciiTheme="minorHAnsi" w:hAnsiTheme="minorHAnsi"/>
                  </w:rPr>
                  <w:t>normas</w:t>
                </w:r>
                <w:r w:rsidRPr="00C100AD">
                  <w:rPr>
                    <w:rFonts w:asciiTheme="minorHAnsi" w:hAnsiTheme="minorHAnsi"/>
                    <w:spacing w:val="23"/>
                  </w:rPr>
                  <w:t xml:space="preserve"> </w:t>
                </w:r>
                <w:r w:rsidRPr="00C100AD">
                  <w:rPr>
                    <w:rFonts w:asciiTheme="minorHAnsi" w:hAnsiTheme="minorHAnsi"/>
                    <w:spacing w:val="-1"/>
                  </w:rPr>
                  <w:t>aprendidas</w:t>
                </w:r>
                <w:r w:rsidRPr="00C100AD">
                  <w:rPr>
                    <w:rFonts w:asciiTheme="minorHAnsi" w:hAnsiTheme="minorHAnsi"/>
                    <w:spacing w:val="25"/>
                  </w:rPr>
                  <w:t xml:space="preserve"> </w:t>
                </w:r>
                <w:r w:rsidRPr="00C100AD">
                  <w:rPr>
                    <w:rFonts w:asciiTheme="minorHAnsi" w:hAnsiTheme="minorHAnsi"/>
                  </w:rPr>
                  <w:t>en</w:t>
                </w:r>
                <w:r w:rsidRPr="00C100AD">
                  <w:rPr>
                    <w:rFonts w:asciiTheme="minorHAnsi" w:hAnsiTheme="minorHAnsi"/>
                    <w:spacing w:val="27"/>
                  </w:rPr>
                  <w:t xml:space="preserve"> </w:t>
                </w:r>
                <w:r w:rsidRPr="00C100AD">
                  <w:rPr>
                    <w:rFonts w:asciiTheme="minorHAnsi" w:hAnsiTheme="minorHAnsi"/>
                    <w:spacing w:val="-1"/>
                  </w:rPr>
                  <w:t>primaria</w:t>
                </w:r>
                <w:r w:rsidRPr="00C100AD">
                  <w:rPr>
                    <w:rFonts w:asciiTheme="minorHAnsi" w:hAnsiTheme="minorHAnsi"/>
                    <w:spacing w:val="27"/>
                  </w:rPr>
                  <w:t xml:space="preserve"> </w:t>
                </w:r>
                <w:r w:rsidRPr="00C100AD">
                  <w:rPr>
                    <w:rFonts w:asciiTheme="minorHAnsi" w:hAnsiTheme="minorHAnsi"/>
                  </w:rPr>
                  <w:t>y</w:t>
                </w:r>
                <w:r w:rsidRPr="00C100AD">
                  <w:rPr>
                    <w:rFonts w:asciiTheme="minorHAnsi" w:hAnsiTheme="minorHAnsi"/>
                    <w:spacing w:val="23"/>
                  </w:rPr>
                  <w:t xml:space="preserve"> </w:t>
                </w:r>
                <w:r w:rsidRPr="00C100AD">
                  <w:rPr>
                    <w:rFonts w:asciiTheme="minorHAnsi" w:hAnsiTheme="minorHAnsi"/>
                    <w:spacing w:val="-1"/>
                  </w:rPr>
                  <w:t>las</w:t>
                </w:r>
                <w:r w:rsidRPr="00C100AD">
                  <w:rPr>
                    <w:rFonts w:asciiTheme="minorHAnsi" w:hAnsiTheme="minorHAnsi"/>
                    <w:spacing w:val="44"/>
                  </w:rPr>
                  <w:t xml:space="preserve"> </w:t>
                </w:r>
                <w:r w:rsidRPr="00C100AD">
                  <w:rPr>
                    <w:rFonts w:asciiTheme="minorHAnsi" w:hAnsiTheme="minorHAnsi"/>
                    <w:spacing w:val="-1"/>
                  </w:rPr>
                  <w:t>aprendidas</w:t>
                </w:r>
                <w:r w:rsidRPr="00C100AD">
                  <w:rPr>
                    <w:rFonts w:asciiTheme="minorHAnsi" w:hAnsiTheme="minorHAnsi"/>
                    <w:spacing w:val="-3"/>
                  </w:rPr>
                  <w:t xml:space="preserve"> </w:t>
                </w:r>
                <w:r w:rsidRPr="00C100AD">
                  <w:rPr>
                    <w:rFonts w:asciiTheme="minorHAnsi" w:hAnsiTheme="minorHAnsi"/>
                  </w:rPr>
                  <w:t>en</w:t>
                </w:r>
                <w:r w:rsidRPr="00C100AD">
                  <w:rPr>
                    <w:rFonts w:asciiTheme="minorHAnsi" w:hAnsiTheme="minorHAnsi"/>
                    <w:spacing w:val="-1"/>
                  </w:rPr>
                  <w:t xml:space="preserve"> séptimo</w:t>
                </w:r>
                <w:r w:rsidRPr="00C100AD">
                  <w:rPr>
                    <w:rFonts w:asciiTheme="minorHAnsi" w:hAnsiTheme="minorHAnsi"/>
                    <w:spacing w:val="-2"/>
                  </w:rPr>
                  <w:t xml:space="preserve"> </w:t>
                </w:r>
                <w:r w:rsidRPr="00C100AD">
                  <w:rPr>
                    <w:rFonts w:asciiTheme="minorHAnsi" w:hAnsiTheme="minorHAnsi"/>
                    <w:spacing w:val="-1"/>
                  </w:rPr>
                  <w:t>año.</w:t>
                </w:r>
              </w:p>
            </w:tc>
          </w:tr>
        </w:tbl>
        <w:p w14:paraId="7536487A" w14:textId="77777777" w:rsidR="002B3700" w:rsidRDefault="002B3700" w:rsidP="002B3700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3E875C98" w14:textId="77777777" w:rsidR="002B3700" w:rsidRDefault="002B3700" w:rsidP="002B3700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69F7F8D3" w14:textId="77777777" w:rsidR="002B3700" w:rsidRDefault="002B3700" w:rsidP="002B3700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I. Habilidades en el marco de la política curricular</w:t>
          </w:r>
        </w:p>
        <w:p w14:paraId="6911AD09" w14:textId="77777777" w:rsidR="002B3700" w:rsidRPr="00715F90" w:rsidRDefault="002B3700" w:rsidP="002B3700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10"/>
            <w:tblW w:w="5000" w:type="pct"/>
            <w:tblInd w:w="-5" w:type="dxa"/>
            <w:shd w:val="clear" w:color="auto" w:fill="FFF2CC" w:themeFill="accent4" w:themeFillTint="33"/>
            <w:tblLook w:val="04A0" w:firstRow="1" w:lastRow="0" w:firstColumn="1" w:lastColumn="0" w:noHBand="0" w:noVBand="1"/>
          </w:tblPr>
          <w:tblGrid>
            <w:gridCol w:w="3114"/>
            <w:gridCol w:w="9882"/>
          </w:tblGrid>
          <w:tr w:rsidR="002B3700" w:rsidRPr="00715F90" w14:paraId="04D4DB52" w14:textId="77777777" w:rsidTr="00E71D46">
            <w:tc>
              <w:tcPr>
                <w:tcW w:w="1198" w:type="pct"/>
                <w:shd w:val="clear" w:color="auto" w:fill="FFF2CC" w:themeFill="accent4" w:themeFillTint="33"/>
                <w:vAlign w:val="center"/>
              </w:tcPr>
              <w:p w14:paraId="6628322C" w14:textId="77777777" w:rsidR="002B3700" w:rsidRPr="00715F9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Habilidad y su definición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2F199E26" w14:textId="77777777" w:rsidR="002B3700" w:rsidRPr="00715F9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</w:tr>
          <w:tr w:rsidR="002B3700" w:rsidRPr="00715F90" w14:paraId="074F2565" w14:textId="77777777" w:rsidTr="00E71D46">
            <w:tc>
              <w:tcPr>
                <w:tcW w:w="1198" w:type="pct"/>
                <w:vMerge w:val="restart"/>
                <w:shd w:val="clear" w:color="auto" w:fill="FFF2CC" w:themeFill="accent4" w:themeFillTint="33"/>
                <w:vAlign w:val="center"/>
              </w:tcPr>
              <w:p w14:paraId="74EE7F26" w14:textId="77777777" w:rsidR="002B3700" w:rsidRDefault="002B3700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P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ensamiento sistémico</w:t>
                </w:r>
              </w:p>
              <w:p w14:paraId="7C90D501" w14:textId="77777777" w:rsidR="002B3700" w:rsidRPr="00715F90" w:rsidRDefault="002B3700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Habilidad para ver el todo y las partes, así como las conexiones entre estas que permiten la construcción de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sentido de acuerdo al contexto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5B487F79" w14:textId="77777777" w:rsidR="002B3700" w:rsidRPr="00715F9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(patrones dentro del sistema).</w:t>
                </w:r>
              </w:p>
            </w:tc>
          </w:tr>
          <w:tr w:rsidR="002B3700" w:rsidRPr="00715F90" w14:paraId="5F27C76E" w14:textId="77777777" w:rsidTr="00E71D46"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14:paraId="025A3E68" w14:textId="77777777" w:rsidR="002B3700" w:rsidRPr="00715F9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5B18BD6C" w14:textId="77777777" w:rsidR="002B3700" w:rsidRPr="00715F9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Expone cómo cada objeto, hecho, persona y ser vivo son parte de un sistema dinámico de interrelación e interdependencia en su entorno determinado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 xml:space="preserve"> (causalidad entre los componentes del sistema).</w:t>
                </w:r>
              </w:p>
            </w:tc>
          </w:tr>
          <w:tr w:rsidR="002B3700" w:rsidRPr="00715F90" w14:paraId="4921D431" w14:textId="77777777" w:rsidTr="00E71D46">
            <w:trPr>
              <w:trHeight w:val="465"/>
            </w:trPr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14:paraId="141AA6B9" w14:textId="77777777" w:rsidR="002B3700" w:rsidRPr="00715F9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5D7ABFED" w14:textId="77777777" w:rsidR="002B3700" w:rsidRPr="00715F90" w:rsidRDefault="002B3700" w:rsidP="001B690A">
                <w:pPr>
                  <w:autoSpaceDE w:val="0"/>
                  <w:autoSpaceDN w:val="0"/>
                  <w:adjustRightInd w:val="0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(modificación y mejoras del sistema).</w:t>
                </w:r>
              </w:p>
            </w:tc>
          </w:tr>
        </w:tbl>
        <w:p w14:paraId="31D647A0" w14:textId="77777777" w:rsidR="002B3700" w:rsidRDefault="002B3700" w:rsidP="002B3700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04868737" w14:textId="77777777" w:rsidR="002B3700" w:rsidRPr="00715F90" w:rsidRDefault="002B3700" w:rsidP="002B3700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II. Aprendizajes esperados, indicadores de los aprendizajes esperados y estrategias de mediación.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52"/>
            <w:gridCol w:w="2048"/>
            <w:gridCol w:w="2215"/>
            <w:gridCol w:w="6581"/>
          </w:tblGrid>
          <w:tr w:rsidR="002B3700" w:rsidRPr="00980550" w14:paraId="06FBAA56" w14:textId="77777777" w:rsidTr="001B690A">
            <w:tc>
              <w:tcPr>
                <w:tcW w:w="1616" w:type="pct"/>
                <w:gridSpan w:val="2"/>
              </w:tcPr>
              <w:p w14:paraId="37FE0466" w14:textId="77777777" w:rsidR="002B3700" w:rsidRPr="0098055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Aprendizaje esperado</w:t>
                </w:r>
              </w:p>
            </w:tc>
            <w:tc>
              <w:tcPr>
                <w:tcW w:w="852" w:type="pct"/>
                <w:vMerge w:val="restart"/>
              </w:tcPr>
              <w:p w14:paraId="26FB9878" w14:textId="77777777" w:rsidR="002B3700" w:rsidRPr="0098055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2532" w:type="pct"/>
                <w:vMerge w:val="restart"/>
                <w:vAlign w:val="center"/>
              </w:tcPr>
              <w:p w14:paraId="1D14FE26" w14:textId="77777777" w:rsidR="002B3700" w:rsidRPr="0098055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Actividades de mediación</w:t>
                </w:r>
              </w:p>
              <w:p w14:paraId="4966C761" w14:textId="77777777" w:rsidR="002B3700" w:rsidRPr="00980550" w:rsidRDefault="002B3700" w:rsidP="001B690A">
                <w:pPr>
                  <w:spacing w:after="0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2B3700" w:rsidRPr="00980550" w14:paraId="58182616" w14:textId="77777777" w:rsidTr="001B690A">
            <w:tc>
              <w:tcPr>
                <w:tcW w:w="828" w:type="pct"/>
              </w:tcPr>
              <w:p w14:paraId="7FC24D66" w14:textId="77777777" w:rsidR="002B3700" w:rsidRPr="0098055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highlight w:val="yellow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788" w:type="pct"/>
              </w:tcPr>
              <w:p w14:paraId="5C20500B" w14:textId="77777777" w:rsidR="002B3700" w:rsidRPr="0098055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Componente del programa de estudio</w:t>
                </w:r>
              </w:p>
            </w:tc>
            <w:tc>
              <w:tcPr>
                <w:tcW w:w="852" w:type="pct"/>
                <w:vMerge/>
              </w:tcPr>
              <w:p w14:paraId="5EAB97ED" w14:textId="77777777" w:rsidR="002B3700" w:rsidRPr="0098055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2532" w:type="pct"/>
                <w:vMerge/>
              </w:tcPr>
              <w:p w14:paraId="77F04872" w14:textId="77777777" w:rsidR="002B3700" w:rsidRPr="0098055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2B3700" w:rsidRPr="00980550" w14:paraId="6BE1735D" w14:textId="77777777" w:rsidTr="001B690A">
            <w:tc>
              <w:tcPr>
                <w:tcW w:w="828" w:type="pct"/>
              </w:tcPr>
              <w:p w14:paraId="317A10C1" w14:textId="77777777" w:rsidR="002B3700" w:rsidRPr="00980550" w:rsidRDefault="002B3700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 xml:space="preserve">Abstrae los datos, hechos, acciones y objetos como parte de contextos más amplios y complejos </w:t>
                </w:r>
                <w:r w:rsidRPr="00980550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(patrones dentro del sistema).</w:t>
                </w:r>
              </w:p>
              <w:p w14:paraId="32E19222" w14:textId="77777777" w:rsidR="002B3700" w:rsidRPr="00980550" w:rsidRDefault="002B3700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12AFE9E9" w14:textId="77777777" w:rsidR="002B3700" w:rsidRPr="00980550" w:rsidRDefault="002B3700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Expone cómo cada objeto, hecho, persona y ser vivo son parte de un sistema dinámico de interrelación e interdependencia en su entorno determinado </w:t>
                </w:r>
                <w:r w:rsidRPr="00980550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(causalidad entre los componentes del sistema).</w:t>
                </w:r>
              </w:p>
              <w:p w14:paraId="01AD5508" w14:textId="77777777" w:rsidR="002B3700" w:rsidRPr="00980550" w:rsidRDefault="002B3700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71A3CF06" w14:textId="77777777" w:rsidR="002B3700" w:rsidRPr="00980550" w:rsidRDefault="002B3700" w:rsidP="00B67FF7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Desarrolla nuevos conocimientos, técnicas y herramientas prácticas que le permiten la reconstrucción de </w:t>
                </w: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 xml:space="preserve">sentidos </w:t>
                </w:r>
                <w:r w:rsidRPr="00980550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(modificación y mejoras del sistema).</w:t>
                </w:r>
              </w:p>
            </w:tc>
            <w:tc>
              <w:tcPr>
                <w:tcW w:w="788" w:type="pct"/>
              </w:tcPr>
              <w:p w14:paraId="3449FF16" w14:textId="77777777" w:rsidR="002B3700" w:rsidRPr="00980550" w:rsidRDefault="002B3700" w:rsidP="001B690A">
                <w:pPr>
                  <w:pStyle w:val="Prrafodelista"/>
                  <w:widowControl w:val="0"/>
                  <w:numPr>
                    <w:ilvl w:val="0"/>
                    <w:numId w:val="2"/>
                  </w:numPr>
                  <w:tabs>
                    <w:tab w:val="left" w:pos="79"/>
                  </w:tabs>
                  <w:spacing w:after="0"/>
                  <w:ind w:left="168" w:right="109" w:hanging="168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  <w:r w:rsidRPr="00980550">
                  <w:rPr>
                    <w:rFonts w:asciiTheme="minorHAnsi" w:hAnsiTheme="minorHAnsi"/>
                    <w:spacing w:val="-1"/>
                  </w:rPr>
                  <w:lastRenderedPageBreak/>
                  <w:t xml:space="preserve"> Demostrar</w:t>
                </w:r>
                <w:r w:rsidRPr="00980550">
                  <w:rPr>
                    <w:rFonts w:asciiTheme="minorHAnsi" w:hAnsiTheme="minorHAnsi"/>
                    <w:spacing w:val="19"/>
                  </w:rPr>
                  <w:t xml:space="preserve"> </w:t>
                </w:r>
                <w:r w:rsidRPr="00980550">
                  <w:rPr>
                    <w:rFonts w:asciiTheme="minorHAnsi" w:hAnsiTheme="minorHAnsi"/>
                  </w:rPr>
                  <w:t>un</w:t>
                </w:r>
                <w:r w:rsidRPr="00980550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980550">
                  <w:rPr>
                    <w:rFonts w:asciiTheme="minorHAnsi" w:hAnsiTheme="minorHAnsi"/>
                  </w:rPr>
                  <w:t>uso</w:t>
                </w:r>
                <w:r w:rsidRPr="00980550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980550">
                  <w:rPr>
                    <w:rFonts w:asciiTheme="minorHAnsi" w:hAnsiTheme="minorHAnsi"/>
                    <w:spacing w:val="-1"/>
                  </w:rPr>
                  <w:t>normativo</w:t>
                </w:r>
                <w:r w:rsidRPr="00980550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980550">
                  <w:rPr>
                    <w:rFonts w:asciiTheme="minorHAnsi" w:hAnsiTheme="minorHAnsi"/>
                  </w:rPr>
                  <w:t>de</w:t>
                </w:r>
                <w:r w:rsidRPr="00980550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980550">
                  <w:rPr>
                    <w:rFonts w:asciiTheme="minorHAnsi" w:hAnsiTheme="minorHAnsi"/>
                    <w:spacing w:val="-1"/>
                  </w:rPr>
                  <w:t>la</w:t>
                </w:r>
                <w:r w:rsidRPr="00980550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980550">
                  <w:rPr>
                    <w:rFonts w:asciiTheme="minorHAnsi" w:hAnsiTheme="minorHAnsi"/>
                    <w:spacing w:val="-1"/>
                  </w:rPr>
                  <w:t>mayúscula</w:t>
                </w:r>
                <w:r w:rsidRPr="00980550">
                  <w:rPr>
                    <w:rFonts w:asciiTheme="minorHAnsi" w:hAnsiTheme="minorHAnsi"/>
                    <w:spacing w:val="21"/>
                  </w:rPr>
                  <w:t xml:space="preserve"> </w:t>
                </w:r>
                <w:r w:rsidRPr="00980550">
                  <w:rPr>
                    <w:rFonts w:asciiTheme="minorHAnsi" w:hAnsiTheme="minorHAnsi"/>
                  </w:rPr>
                  <w:t>en</w:t>
                </w:r>
                <w:r w:rsidRPr="00980550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980550">
                  <w:rPr>
                    <w:rFonts w:asciiTheme="minorHAnsi" w:hAnsiTheme="minorHAnsi"/>
                    <w:spacing w:val="-1"/>
                  </w:rPr>
                  <w:t>la</w:t>
                </w:r>
                <w:r w:rsidRPr="00980550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Pr="00980550">
                  <w:rPr>
                    <w:rFonts w:asciiTheme="minorHAnsi" w:hAnsiTheme="minorHAnsi"/>
                    <w:spacing w:val="-1"/>
                  </w:rPr>
                  <w:t>escritura</w:t>
                </w:r>
                <w:r w:rsidRPr="00980550">
                  <w:rPr>
                    <w:rFonts w:asciiTheme="minorHAnsi" w:hAnsiTheme="minorHAnsi"/>
                    <w:spacing w:val="21"/>
                  </w:rPr>
                  <w:t xml:space="preserve"> </w:t>
                </w:r>
                <w:r w:rsidRPr="00980550">
                  <w:rPr>
                    <w:rFonts w:asciiTheme="minorHAnsi" w:hAnsiTheme="minorHAnsi"/>
                  </w:rPr>
                  <w:t>de</w:t>
                </w:r>
                <w:r w:rsidRPr="00980550">
                  <w:rPr>
                    <w:rFonts w:asciiTheme="minorHAnsi" w:hAnsiTheme="minorHAnsi"/>
                    <w:spacing w:val="45"/>
                  </w:rPr>
                  <w:t xml:space="preserve"> </w:t>
                </w:r>
                <w:r w:rsidRPr="00980550">
                  <w:rPr>
                    <w:rFonts w:asciiTheme="minorHAnsi" w:hAnsiTheme="minorHAnsi"/>
                    <w:spacing w:val="-1"/>
                  </w:rPr>
                  <w:t>textos</w:t>
                </w:r>
                <w:r w:rsidRPr="00980550">
                  <w:rPr>
                    <w:rFonts w:asciiTheme="minorHAnsi" w:hAnsiTheme="minorHAnsi"/>
                    <w:spacing w:val="25"/>
                  </w:rPr>
                  <w:t xml:space="preserve"> </w:t>
                </w:r>
                <w:r w:rsidRPr="00980550">
                  <w:rPr>
                    <w:rFonts w:asciiTheme="minorHAnsi" w:hAnsiTheme="minorHAnsi"/>
                    <w:spacing w:val="-1"/>
                  </w:rPr>
                  <w:t>variados,</w:t>
                </w:r>
                <w:r w:rsidRPr="00980550">
                  <w:rPr>
                    <w:rFonts w:asciiTheme="minorHAnsi" w:hAnsiTheme="minorHAnsi"/>
                    <w:spacing w:val="26"/>
                  </w:rPr>
                  <w:t xml:space="preserve"> </w:t>
                </w:r>
                <w:r w:rsidRPr="00980550">
                  <w:rPr>
                    <w:rFonts w:asciiTheme="minorHAnsi" w:hAnsiTheme="minorHAnsi"/>
                    <w:spacing w:val="-1"/>
                  </w:rPr>
                  <w:t>según</w:t>
                </w:r>
                <w:r w:rsidRPr="00980550">
                  <w:rPr>
                    <w:rFonts w:asciiTheme="minorHAnsi" w:hAnsiTheme="minorHAnsi"/>
                    <w:spacing w:val="24"/>
                  </w:rPr>
                  <w:t xml:space="preserve"> </w:t>
                </w:r>
                <w:r w:rsidRPr="00980550">
                  <w:rPr>
                    <w:rFonts w:asciiTheme="minorHAnsi" w:hAnsiTheme="minorHAnsi"/>
                    <w:spacing w:val="-1"/>
                  </w:rPr>
                  <w:t>las</w:t>
                </w:r>
                <w:r w:rsidRPr="00980550">
                  <w:rPr>
                    <w:rFonts w:asciiTheme="minorHAnsi" w:hAnsiTheme="minorHAnsi"/>
                    <w:spacing w:val="26"/>
                  </w:rPr>
                  <w:t xml:space="preserve"> </w:t>
                </w:r>
                <w:r w:rsidRPr="00980550">
                  <w:rPr>
                    <w:rFonts w:asciiTheme="minorHAnsi" w:hAnsiTheme="minorHAnsi"/>
                  </w:rPr>
                  <w:t>normas</w:t>
                </w:r>
                <w:r w:rsidRPr="00980550">
                  <w:rPr>
                    <w:rFonts w:asciiTheme="minorHAnsi" w:hAnsiTheme="minorHAnsi"/>
                    <w:spacing w:val="23"/>
                  </w:rPr>
                  <w:t xml:space="preserve"> </w:t>
                </w:r>
                <w:r w:rsidRPr="00980550">
                  <w:rPr>
                    <w:rFonts w:asciiTheme="minorHAnsi" w:hAnsiTheme="minorHAnsi"/>
                    <w:spacing w:val="-1"/>
                  </w:rPr>
                  <w:t>aprendidas</w:t>
                </w:r>
                <w:r w:rsidRPr="00980550">
                  <w:rPr>
                    <w:rFonts w:asciiTheme="minorHAnsi" w:hAnsiTheme="minorHAnsi"/>
                    <w:spacing w:val="25"/>
                  </w:rPr>
                  <w:t xml:space="preserve"> </w:t>
                </w:r>
                <w:r w:rsidRPr="00980550">
                  <w:rPr>
                    <w:rFonts w:asciiTheme="minorHAnsi" w:hAnsiTheme="minorHAnsi"/>
                  </w:rPr>
                  <w:t>en</w:t>
                </w:r>
                <w:r w:rsidRPr="00980550">
                  <w:rPr>
                    <w:rFonts w:asciiTheme="minorHAnsi" w:hAnsiTheme="minorHAnsi"/>
                    <w:spacing w:val="27"/>
                  </w:rPr>
                  <w:t xml:space="preserve"> </w:t>
                </w:r>
                <w:r w:rsidRPr="00980550">
                  <w:rPr>
                    <w:rFonts w:asciiTheme="minorHAnsi" w:hAnsiTheme="minorHAnsi"/>
                    <w:spacing w:val="-1"/>
                  </w:rPr>
                  <w:t>primaria</w:t>
                </w:r>
                <w:r w:rsidRPr="00980550">
                  <w:rPr>
                    <w:rFonts w:asciiTheme="minorHAnsi" w:hAnsiTheme="minorHAnsi"/>
                    <w:spacing w:val="27"/>
                  </w:rPr>
                  <w:t xml:space="preserve"> </w:t>
                </w:r>
                <w:r w:rsidRPr="00980550">
                  <w:rPr>
                    <w:rFonts w:asciiTheme="minorHAnsi" w:hAnsiTheme="minorHAnsi"/>
                  </w:rPr>
                  <w:t>y</w:t>
                </w:r>
                <w:r w:rsidRPr="00980550">
                  <w:rPr>
                    <w:rFonts w:asciiTheme="minorHAnsi" w:hAnsiTheme="minorHAnsi"/>
                    <w:spacing w:val="23"/>
                  </w:rPr>
                  <w:t xml:space="preserve"> </w:t>
                </w:r>
                <w:r w:rsidRPr="00980550">
                  <w:rPr>
                    <w:rFonts w:asciiTheme="minorHAnsi" w:hAnsiTheme="minorHAnsi"/>
                    <w:spacing w:val="-1"/>
                  </w:rPr>
                  <w:t>las</w:t>
                </w:r>
                <w:r w:rsidRPr="00980550">
                  <w:rPr>
                    <w:rFonts w:asciiTheme="minorHAnsi" w:hAnsiTheme="minorHAnsi"/>
                    <w:spacing w:val="44"/>
                  </w:rPr>
                  <w:t xml:space="preserve"> </w:t>
                </w:r>
                <w:r w:rsidRPr="00980550">
                  <w:rPr>
                    <w:rFonts w:asciiTheme="minorHAnsi" w:hAnsiTheme="minorHAnsi"/>
                    <w:spacing w:val="-1"/>
                  </w:rPr>
                  <w:t>aprendidas</w:t>
                </w:r>
                <w:r w:rsidRPr="00980550">
                  <w:rPr>
                    <w:rFonts w:asciiTheme="minorHAnsi" w:hAnsiTheme="minorHAnsi"/>
                    <w:spacing w:val="-3"/>
                  </w:rPr>
                  <w:t xml:space="preserve"> </w:t>
                </w:r>
                <w:r w:rsidRPr="00980550">
                  <w:rPr>
                    <w:rFonts w:asciiTheme="minorHAnsi" w:hAnsiTheme="minorHAnsi"/>
                  </w:rPr>
                  <w:t>en</w:t>
                </w:r>
                <w:r w:rsidRPr="00980550">
                  <w:rPr>
                    <w:rFonts w:asciiTheme="minorHAnsi" w:hAnsiTheme="minorHAnsi"/>
                    <w:spacing w:val="-1"/>
                  </w:rPr>
                  <w:t xml:space="preserve"> séptimo</w:t>
                </w:r>
                <w:r w:rsidRPr="00980550">
                  <w:rPr>
                    <w:rFonts w:asciiTheme="minorHAnsi" w:hAnsiTheme="minorHAnsi"/>
                    <w:spacing w:val="-2"/>
                  </w:rPr>
                  <w:t xml:space="preserve"> </w:t>
                </w:r>
                <w:r w:rsidRPr="00980550">
                  <w:rPr>
                    <w:rFonts w:asciiTheme="minorHAnsi" w:hAnsiTheme="minorHAnsi"/>
                    <w:spacing w:val="-1"/>
                  </w:rPr>
                  <w:t>año.</w:t>
                </w:r>
              </w:p>
            </w:tc>
            <w:tc>
              <w:tcPr>
                <w:tcW w:w="852" w:type="pct"/>
              </w:tcPr>
              <w:p w14:paraId="15CBBABF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Describe el uso de la mayúscula en textos escritos.</w:t>
                </w:r>
              </w:p>
              <w:p w14:paraId="43C7FD5D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6A4FB9AA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 </w:t>
                </w:r>
              </w:p>
              <w:p w14:paraId="0F92A9A5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0882CE3A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1D2E2BCA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0F529803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6E9E6455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la mayúscula.</w:t>
                </w:r>
              </w:p>
              <w:p w14:paraId="4D7C0864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2A5AB361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74A05BEA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46F30B61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75086D50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5F569789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18005E2E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6129C467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1A609E61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Mejora la escritura de textos propios, a partir  de los nuevos conocimientos adquiridos sobre el uso de la mayúscula.</w:t>
                </w:r>
              </w:p>
            </w:tc>
            <w:tc>
              <w:tcPr>
                <w:tcW w:w="2532" w:type="pct"/>
              </w:tcPr>
              <w:p w14:paraId="07A8A57D" w14:textId="77777777" w:rsidR="002B3700" w:rsidRPr="0098055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2B3700" w:rsidRPr="00980550" w14:paraId="0A1DA77F" w14:textId="77777777" w:rsidTr="001B690A">
            <w:tc>
              <w:tcPr>
                <w:tcW w:w="5000" w:type="pct"/>
                <w:gridSpan w:val="4"/>
              </w:tcPr>
              <w:p w14:paraId="4313B783" w14:textId="77777777" w:rsidR="002B3700" w:rsidRPr="0098055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  <w:p w14:paraId="6673F8D3" w14:textId="77777777" w:rsidR="002B3700" w:rsidRPr="00980550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="Times New Roman" w:hAnsiTheme="minorHAnsi" w:cs="Arial"/>
                    <w:b/>
                    <w:color w:val="auto"/>
                  </w:rPr>
                  <w:t>Observaciones</w:t>
                </w:r>
              </w:p>
            </w:tc>
          </w:tr>
        </w:tbl>
        <w:p w14:paraId="2EAF7BBE" w14:textId="77777777" w:rsidR="002B3700" w:rsidRDefault="002B3700" w:rsidP="002B3700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1D2B023D" w14:textId="77777777" w:rsidR="002B3700" w:rsidRDefault="002B3700" w:rsidP="002B3700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 xml:space="preserve">Sección </w:t>
          </w:r>
          <w: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III. Instrumentos de evaluación</w:t>
          </w:r>
        </w:p>
        <w:p w14:paraId="1601AC50" w14:textId="77777777" w:rsidR="002B3700" w:rsidRPr="00715F90" w:rsidRDefault="002B3700" w:rsidP="002B3700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21"/>
            <w:gridCol w:w="2126"/>
            <w:gridCol w:w="2763"/>
            <w:gridCol w:w="2896"/>
            <w:gridCol w:w="3090"/>
          </w:tblGrid>
          <w:tr w:rsidR="002B3700" w:rsidRPr="00715F90" w14:paraId="3EC04923" w14:textId="77777777" w:rsidTr="001B690A">
            <w:tc>
              <w:tcPr>
                <w:tcW w:w="816" w:type="pct"/>
                <w:vMerge w:val="restart"/>
              </w:tcPr>
              <w:p w14:paraId="593C3DD8" w14:textId="77777777" w:rsidR="002B3700" w:rsidRPr="00715F9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818" w:type="pct"/>
                <w:vMerge w:val="restart"/>
                <w:vAlign w:val="center"/>
              </w:tcPr>
              <w:p w14:paraId="771D7DED" w14:textId="77777777" w:rsidR="002B3700" w:rsidRPr="00715F9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3366" w:type="pct"/>
                <w:gridSpan w:val="3"/>
                <w:vAlign w:val="center"/>
              </w:tcPr>
              <w:p w14:paraId="4174F3F8" w14:textId="77777777" w:rsidR="002B3700" w:rsidRPr="00715F9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Nivel de desempeño</w:t>
                </w:r>
              </w:p>
            </w:tc>
          </w:tr>
          <w:tr w:rsidR="002B3700" w:rsidRPr="00715F90" w14:paraId="6501D614" w14:textId="77777777" w:rsidTr="001B690A">
            <w:tc>
              <w:tcPr>
                <w:tcW w:w="816" w:type="pct"/>
                <w:vMerge/>
              </w:tcPr>
              <w:p w14:paraId="71C28799" w14:textId="77777777" w:rsidR="002B3700" w:rsidRPr="00715F9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818" w:type="pct"/>
                <w:vMerge/>
              </w:tcPr>
              <w:p w14:paraId="4ED8E826" w14:textId="77777777" w:rsidR="002B3700" w:rsidRPr="00715F9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1063" w:type="pct"/>
                <w:vAlign w:val="center"/>
              </w:tcPr>
              <w:p w14:paraId="724EE579" w14:textId="77777777" w:rsidR="002B3700" w:rsidRPr="00715F9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Inicial</w:t>
                </w:r>
              </w:p>
            </w:tc>
            <w:tc>
              <w:tcPr>
                <w:tcW w:w="1114" w:type="pct"/>
                <w:vAlign w:val="center"/>
              </w:tcPr>
              <w:p w14:paraId="57C653D5" w14:textId="77777777" w:rsidR="002B3700" w:rsidRPr="00715F9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Intermedio</w:t>
                </w:r>
              </w:p>
            </w:tc>
            <w:tc>
              <w:tcPr>
                <w:tcW w:w="1188" w:type="pct"/>
                <w:vAlign w:val="center"/>
              </w:tcPr>
              <w:p w14:paraId="6E8AFC66" w14:textId="77777777" w:rsidR="002B3700" w:rsidRPr="00715F90" w:rsidRDefault="002B3700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Avanzado</w:t>
                </w:r>
              </w:p>
            </w:tc>
          </w:tr>
          <w:tr w:rsidR="002B3700" w:rsidRPr="00715F90" w14:paraId="44414334" w14:textId="77777777" w:rsidTr="001B690A">
            <w:trPr>
              <w:trHeight w:val="870"/>
            </w:trPr>
            <w:tc>
              <w:tcPr>
                <w:tcW w:w="816" w:type="pct"/>
              </w:tcPr>
              <w:p w14:paraId="127EB561" w14:textId="77777777" w:rsidR="002B3700" w:rsidRPr="006C7DFE" w:rsidRDefault="002B3700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6C7DFE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Patrones dentro del sistema</w:t>
                </w:r>
              </w:p>
            </w:tc>
            <w:tc>
              <w:tcPr>
                <w:tcW w:w="818" w:type="pct"/>
              </w:tcPr>
              <w:p w14:paraId="2201043C" w14:textId="77777777" w:rsidR="002B3700" w:rsidRPr="006C7DFE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BF8F00" w:themeColor="accent4" w:themeShade="BF"/>
                    <w:lang w:eastAsia="en-US"/>
                  </w:rPr>
                </w:pPr>
                <w:r w:rsidRPr="006C7DFE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Describe el uso de la mayúscula en textos escritos.</w:t>
                </w:r>
              </w:p>
            </w:tc>
            <w:tc>
              <w:tcPr>
                <w:tcW w:w="1063" w:type="pct"/>
              </w:tcPr>
              <w:p w14:paraId="1C0C3BE7" w14:textId="77777777" w:rsidR="002B3700" w:rsidRPr="009F6E0D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Recuerda la definición de la mayúscula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114" w:type="pct"/>
              </w:tcPr>
              <w:p w14:paraId="1C62D90C" w14:textId="77777777" w:rsidR="002B3700" w:rsidRPr="009F6E0D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Identifica la mayúscula en textos escritos.</w:t>
                </w:r>
              </w:p>
            </w:tc>
            <w:tc>
              <w:tcPr>
                <w:tcW w:w="1188" w:type="pct"/>
              </w:tcPr>
              <w:p w14:paraId="172D69D1" w14:textId="77777777" w:rsidR="002B3700" w:rsidRPr="009F6E0D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Describe los usos de la mayúscula en textos escritos.</w:t>
                </w:r>
              </w:p>
            </w:tc>
          </w:tr>
          <w:tr w:rsidR="002B3700" w:rsidRPr="00715F90" w14:paraId="4F230667" w14:textId="77777777" w:rsidTr="001B690A">
            <w:tc>
              <w:tcPr>
                <w:tcW w:w="816" w:type="pct"/>
              </w:tcPr>
              <w:p w14:paraId="16BBF849" w14:textId="0D4CA64F" w:rsidR="002B3700" w:rsidRPr="006C7DFE" w:rsidRDefault="002B3700" w:rsidP="00B67FF7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6C7DFE">
                  <w:rPr>
                    <w:rFonts w:cs="Arial"/>
                    <w:b/>
                    <w:color w:val="BF8F00" w:themeColor="accent4" w:themeShade="BF"/>
                  </w:rPr>
                  <w:t>Causalidad en</w:t>
                </w:r>
                <w:r w:rsidR="00D33CC1">
                  <w:rPr>
                    <w:rFonts w:cs="Arial"/>
                    <w:b/>
                    <w:color w:val="BF8F00" w:themeColor="accent4" w:themeShade="BF"/>
                  </w:rPr>
                  <w:t>tre los componentes del sistema</w:t>
                </w:r>
              </w:p>
              <w:p w14:paraId="4430CC8E" w14:textId="77777777" w:rsidR="002B3700" w:rsidRPr="006C7DFE" w:rsidRDefault="002B3700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14:paraId="1F243ABB" w14:textId="77777777" w:rsidR="002B3700" w:rsidRPr="006C7DFE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6C7DFE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la mayúscula.</w:t>
                </w:r>
              </w:p>
            </w:tc>
            <w:tc>
              <w:tcPr>
                <w:tcW w:w="1063" w:type="pct"/>
              </w:tcPr>
              <w:p w14:paraId="4BEDD4ED" w14:textId="77777777" w:rsidR="002B3700" w:rsidRPr="009F6E0D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Compara los contextos escritos para determinar las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razones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o causas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que justifica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n el uso de la mayúscula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114" w:type="pct"/>
              </w:tcPr>
              <w:p w14:paraId="7E0E5C63" w14:textId="77777777" w:rsidR="002B3700" w:rsidRPr="009F6E0D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Explica, en forma oral o escrita, los contextos de uso (las reglas) de la mayúscula.</w:t>
                </w:r>
              </w:p>
            </w:tc>
            <w:tc>
              <w:tcPr>
                <w:tcW w:w="1188" w:type="pct"/>
              </w:tcPr>
              <w:p w14:paraId="07FB4F6F" w14:textId="77777777" w:rsidR="002B3700" w:rsidRPr="009F6E0D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0D5F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Ejemplifica, en forma oral o escrita, los contextos de uso (las reglas) de la mayúscula.</w:t>
                </w:r>
              </w:p>
            </w:tc>
          </w:tr>
          <w:tr w:rsidR="002B3700" w:rsidRPr="00715F90" w14:paraId="01118BB0" w14:textId="77777777" w:rsidTr="001B690A">
            <w:tc>
              <w:tcPr>
                <w:tcW w:w="816" w:type="pct"/>
              </w:tcPr>
              <w:p w14:paraId="0DB97649" w14:textId="19368DDD" w:rsidR="002B3700" w:rsidRPr="006C7DFE" w:rsidRDefault="002B3700" w:rsidP="00B67FF7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6C7DFE">
                  <w:rPr>
                    <w:rFonts w:cs="Arial"/>
                    <w:b/>
                    <w:color w:val="BF8F00" w:themeColor="accent4" w:themeShade="BF"/>
                  </w:rPr>
                  <w:t>Mod</w:t>
                </w:r>
                <w:r w:rsidR="00D33CC1">
                  <w:rPr>
                    <w:rFonts w:cs="Arial"/>
                    <w:b/>
                    <w:color w:val="BF8F00" w:themeColor="accent4" w:themeShade="BF"/>
                  </w:rPr>
                  <w:t>ificación y mejoras del sistema</w:t>
                </w:r>
              </w:p>
              <w:p w14:paraId="1EFB9255" w14:textId="77777777" w:rsidR="002B3700" w:rsidRPr="006C7DFE" w:rsidRDefault="002B3700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14:paraId="3429891E" w14:textId="77777777" w:rsidR="002B3700" w:rsidRPr="006C7DFE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BF8F00" w:themeColor="accent4" w:themeShade="BF"/>
                    <w:lang w:eastAsia="en-US"/>
                  </w:rPr>
                </w:pPr>
                <w:r w:rsidRPr="006C7DFE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Mejora la escritura de textos propios, a partir  de los nuevos conocimientos adquiridos sobre el uso de la mayúscula.</w:t>
                </w:r>
              </w:p>
            </w:tc>
            <w:tc>
              <w:tcPr>
                <w:tcW w:w="1063" w:type="pct"/>
              </w:tcPr>
              <w:p w14:paraId="387E0D41" w14:textId="77777777" w:rsidR="002B3700" w:rsidRPr="009F6E0D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Utiliza la mayúscula en la escritura de textos propios.</w:t>
                </w:r>
              </w:p>
            </w:tc>
            <w:tc>
              <w:tcPr>
                <w:tcW w:w="1114" w:type="pct"/>
              </w:tcPr>
              <w:p w14:paraId="56CF49C8" w14:textId="77777777" w:rsidR="002B3700" w:rsidRPr="009F6E0D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Emite criterios específicos acerca la forma como emplea 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la mayúscula, en textos propios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,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tanto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formales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como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informales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188" w:type="pct"/>
              </w:tcPr>
              <w:p w14:paraId="694E6F52" w14:textId="77777777" w:rsidR="002B3700" w:rsidRPr="009F6E0D" w:rsidRDefault="002B3700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Mejora la escritura de textos propios, a partir  de los nuevos conocimientos adquiridos sobre el uso de la mayúscula.</w:t>
                </w:r>
              </w:p>
            </w:tc>
          </w:tr>
        </w:tbl>
        <w:p w14:paraId="19288BD2" w14:textId="77777777" w:rsidR="002B3700" w:rsidRPr="00715F90" w:rsidRDefault="002B3700" w:rsidP="002B3700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4388C990" w14:textId="77777777" w:rsidR="002B3700" w:rsidRDefault="00980550" w:rsidP="002B3700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</w:sdtContent>
    </w:sdt>
    <w:p w14:paraId="08395587" w14:textId="5DF3ADC9" w:rsidR="00736767" w:rsidRDefault="00736767" w:rsidP="00736767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685ECE7C" w14:textId="77777777" w:rsidR="00736767" w:rsidRDefault="00736767" w:rsidP="00736767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27E51BC6" w14:textId="77777777" w:rsidR="00736767" w:rsidRDefault="00736767" w:rsidP="00736767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1B674BB4" w14:textId="77777777" w:rsidR="00736767" w:rsidRPr="00715F90" w:rsidRDefault="00736767" w:rsidP="00736767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"/>
        <w:tblW w:w="0" w:type="auto"/>
        <w:tblBorders>
          <w:top w:val="dotDash" w:sz="4" w:space="0" w:color="2E74B5" w:themeColor="accent1" w:themeShade="BF"/>
          <w:left w:val="dotDash" w:sz="4" w:space="0" w:color="2E74B5" w:themeColor="accent1" w:themeShade="BF"/>
          <w:bottom w:val="dotDash" w:sz="4" w:space="0" w:color="2E74B5" w:themeColor="accent1" w:themeShade="BF"/>
          <w:right w:val="dotDash" w:sz="4" w:space="0" w:color="2E74B5" w:themeColor="accent1" w:themeShade="BF"/>
          <w:insideH w:val="dotDash" w:sz="4" w:space="0" w:color="2E74B5" w:themeColor="accent1" w:themeShade="BF"/>
          <w:insideV w:val="dotDash" w:sz="4" w:space="0" w:color="2E74B5" w:themeColor="accent1" w:themeShade="BF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12996"/>
      </w:tblGrid>
      <w:tr w:rsidR="00736767" w14:paraId="0F075DC8" w14:textId="77777777" w:rsidTr="001B690A">
        <w:tc>
          <w:tcPr>
            <w:tcW w:w="12996" w:type="dxa"/>
            <w:shd w:val="clear" w:color="auto" w:fill="9CC2E5" w:themeFill="accent1" w:themeFillTint="99"/>
          </w:tcPr>
          <w:p w14:paraId="1A92DBCF" w14:textId="05DE33F0" w:rsidR="00736767" w:rsidRPr="00C100AD" w:rsidRDefault="00736767" w:rsidP="00C100AD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C100AD">
              <w:rPr>
                <w:rFonts w:asciiTheme="minorHAnsi" w:hAnsiTheme="minorHAnsi"/>
                <w:spacing w:val="-1"/>
              </w:rPr>
              <w:t>Demostrar el uso pertinente del punto, la coma y los dos puntos, según los casos definidos para séptimo año, cuando redacta textos de diferente tipo.</w:t>
            </w:r>
          </w:p>
        </w:tc>
      </w:tr>
    </w:tbl>
    <w:p w14:paraId="28A5835F" w14:textId="77777777" w:rsidR="00736767" w:rsidRDefault="00736767" w:rsidP="00736767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70AD9273" w14:textId="77777777" w:rsidR="00736767" w:rsidRDefault="00736767" w:rsidP="0073676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14:paraId="4DD835CB" w14:textId="77777777" w:rsidR="00736767" w:rsidRPr="00715F90" w:rsidRDefault="00736767" w:rsidP="0073676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736767" w:rsidRPr="00715F90" w14:paraId="69D66FBE" w14:textId="77777777" w:rsidTr="00E71D46">
        <w:tc>
          <w:tcPr>
            <w:tcW w:w="1198" w:type="pct"/>
            <w:shd w:val="clear" w:color="auto" w:fill="FFF2CC" w:themeFill="accent4" w:themeFillTint="33"/>
            <w:vAlign w:val="center"/>
          </w:tcPr>
          <w:p w14:paraId="7A949BDD" w14:textId="77777777" w:rsidR="00736767" w:rsidRPr="00715F9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22C5570" w14:textId="77777777" w:rsidR="00736767" w:rsidRPr="00715F90" w:rsidRDefault="00736767" w:rsidP="001B690A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736767" w:rsidRPr="00715F90" w14:paraId="5DE2E77F" w14:textId="77777777" w:rsidTr="00E71D46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6289C5DB" w14:textId="77777777" w:rsidR="00736767" w:rsidRDefault="00736767" w:rsidP="00B67FF7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sistémico</w:t>
            </w:r>
          </w:p>
          <w:p w14:paraId="5A7849BC" w14:textId="77777777" w:rsidR="00736767" w:rsidRPr="00715F90" w:rsidRDefault="00736767" w:rsidP="00B67FF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sentido de acuerdo al contexto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53B18FB5" w14:textId="77777777" w:rsidR="00736767" w:rsidRPr="00715F9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736767" w:rsidRPr="00715F90" w14:paraId="35754CC8" w14:textId="77777777" w:rsidTr="00E71D46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4D7DDAF" w14:textId="77777777" w:rsidR="00736767" w:rsidRPr="00715F9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486067A7" w14:textId="77777777" w:rsidR="00736767" w:rsidRPr="00715F9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736767" w:rsidRPr="00715F90" w14:paraId="10AC98BD" w14:textId="77777777" w:rsidTr="00E71D46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00F69B2" w14:textId="77777777" w:rsidR="00736767" w:rsidRPr="00715F9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1A56D817" w14:textId="77777777" w:rsidR="00736767" w:rsidRPr="00715F90" w:rsidRDefault="00736767" w:rsidP="001B690A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14:paraId="486C4ED8" w14:textId="77777777" w:rsidR="00736767" w:rsidRDefault="00736767" w:rsidP="00736767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7E19998B" w14:textId="77777777" w:rsidR="00736767" w:rsidRPr="0012437A" w:rsidRDefault="00736767" w:rsidP="00736767">
      <w:pPr>
        <w:spacing w:after="160"/>
        <w:rPr>
          <w:rFonts w:asciiTheme="minorHAnsi" w:hAnsiTheme="minorHAnsi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mediación.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736767" w:rsidRPr="00980550" w14:paraId="1423EC1C" w14:textId="77777777" w:rsidTr="001B690A">
        <w:tc>
          <w:tcPr>
            <w:tcW w:w="1616" w:type="pct"/>
            <w:gridSpan w:val="2"/>
          </w:tcPr>
          <w:p w14:paraId="37246AF9" w14:textId="77777777" w:rsidR="00736767" w:rsidRPr="00980550" w:rsidRDefault="00736767" w:rsidP="001B690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98055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14:paraId="0B28A781" w14:textId="77777777" w:rsidR="00736767" w:rsidRPr="00980550" w:rsidRDefault="00736767" w:rsidP="001B690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98055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14:paraId="31AEB98F" w14:textId="77777777" w:rsidR="00736767" w:rsidRPr="00980550" w:rsidRDefault="00736767" w:rsidP="001B690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98055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  <w:p w14:paraId="1711778C" w14:textId="77777777" w:rsidR="00736767" w:rsidRPr="00980550" w:rsidRDefault="00736767" w:rsidP="001B690A">
            <w:pPr>
              <w:spacing w:after="0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36767" w:rsidRPr="00980550" w14:paraId="4731CD29" w14:textId="77777777" w:rsidTr="001B690A">
        <w:tc>
          <w:tcPr>
            <w:tcW w:w="828" w:type="pct"/>
          </w:tcPr>
          <w:p w14:paraId="4125B521" w14:textId="77777777" w:rsidR="00736767" w:rsidRPr="00980550" w:rsidRDefault="00736767" w:rsidP="001B690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98055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14:paraId="5EA28D5A" w14:textId="77777777" w:rsidR="00736767" w:rsidRPr="00980550" w:rsidRDefault="00736767" w:rsidP="001B690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98055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14:paraId="1D1591C9" w14:textId="77777777" w:rsidR="00736767" w:rsidRPr="00980550" w:rsidRDefault="00736767" w:rsidP="001B690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14:paraId="5F86888F" w14:textId="77777777" w:rsidR="00736767" w:rsidRPr="00980550" w:rsidRDefault="00736767" w:rsidP="001B690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36767" w:rsidRPr="00980550" w14:paraId="2270DE00" w14:textId="77777777" w:rsidTr="001B690A">
        <w:tc>
          <w:tcPr>
            <w:tcW w:w="828" w:type="pct"/>
          </w:tcPr>
          <w:p w14:paraId="5C98775C" w14:textId="77777777" w:rsidR="00736767" w:rsidRPr="00980550" w:rsidRDefault="00736767" w:rsidP="00B67FF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8055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</w:t>
            </w:r>
            <w:r w:rsidRPr="0098055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amplios y complejos </w:t>
            </w:r>
            <w:r w:rsidRPr="0098055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6027D99D" w14:textId="77777777" w:rsidR="00736767" w:rsidRPr="00980550" w:rsidRDefault="00736767" w:rsidP="00B67FF7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3D44A07" w14:textId="77777777" w:rsidR="00736767" w:rsidRPr="00980550" w:rsidRDefault="00736767" w:rsidP="00B67FF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8055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98055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3228E142" w14:textId="77777777" w:rsidR="00736767" w:rsidRPr="00980550" w:rsidRDefault="00736767" w:rsidP="00B67FF7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5567E69" w14:textId="77777777" w:rsidR="00736767" w:rsidRPr="00980550" w:rsidRDefault="00736767" w:rsidP="00B67FF7">
            <w:pPr>
              <w:spacing w:after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98055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98055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(modificación y mejoras del sistema).</w:t>
            </w:r>
          </w:p>
        </w:tc>
        <w:tc>
          <w:tcPr>
            <w:tcW w:w="788" w:type="pct"/>
          </w:tcPr>
          <w:p w14:paraId="423C6F64" w14:textId="77777777" w:rsidR="00736767" w:rsidRPr="00980550" w:rsidRDefault="00736767" w:rsidP="00736767">
            <w:pPr>
              <w:pStyle w:val="Prrafodelista"/>
              <w:widowControl w:val="0"/>
              <w:numPr>
                <w:ilvl w:val="0"/>
                <w:numId w:val="2"/>
              </w:numPr>
              <w:tabs>
                <w:tab w:val="left" w:pos="168"/>
              </w:tabs>
              <w:spacing w:after="0"/>
              <w:ind w:left="0" w:right="109" w:hanging="62"/>
              <w:jc w:val="both"/>
              <w:rPr>
                <w:rFonts w:asciiTheme="minorHAnsi" w:hAnsiTheme="minorHAnsi"/>
                <w:spacing w:val="-1"/>
              </w:rPr>
            </w:pPr>
            <w:r w:rsidRPr="00980550">
              <w:rPr>
                <w:rFonts w:asciiTheme="minorHAnsi" w:hAnsiTheme="minorHAnsi"/>
                <w:spacing w:val="-1"/>
              </w:rPr>
              <w:lastRenderedPageBreak/>
              <w:t xml:space="preserve"> Demostrar el uso pertinente del punto, la coma y los dos puntos, según </w:t>
            </w:r>
            <w:r w:rsidRPr="00980550">
              <w:rPr>
                <w:rFonts w:asciiTheme="minorHAnsi" w:hAnsiTheme="minorHAnsi"/>
                <w:spacing w:val="-1"/>
              </w:rPr>
              <w:lastRenderedPageBreak/>
              <w:t>los casos definidos para séptimo año, cuando redacta textos de diferente tipo.</w:t>
            </w:r>
          </w:p>
          <w:p w14:paraId="238A22BA" w14:textId="77777777" w:rsidR="00736767" w:rsidRPr="00980550" w:rsidRDefault="00736767" w:rsidP="001B690A">
            <w:pPr>
              <w:widowControl w:val="0"/>
              <w:tabs>
                <w:tab w:val="left" w:pos="823"/>
              </w:tabs>
              <w:spacing w:after="0"/>
              <w:ind w:right="109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</w:p>
        </w:tc>
        <w:tc>
          <w:tcPr>
            <w:tcW w:w="852" w:type="pct"/>
          </w:tcPr>
          <w:p w14:paraId="0562F36B" w14:textId="77777777" w:rsidR="00736767" w:rsidRPr="0098055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8055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Describe el uso del punto, la coma y los dos puntos, en textos escritos.</w:t>
            </w:r>
          </w:p>
          <w:p w14:paraId="40210C0A" w14:textId="77777777" w:rsidR="00736767" w:rsidRPr="0098055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ED7B000" w14:textId="77777777" w:rsidR="00736767" w:rsidRPr="0098055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387DE12" w14:textId="77777777" w:rsidR="00736767" w:rsidRPr="0098055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E5F2BDC" w14:textId="77777777" w:rsidR="00736767" w:rsidRPr="0098055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422702A" w14:textId="77777777" w:rsidR="00736767" w:rsidRPr="0098055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8055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(las reglas) del punto, la coma y los dos puntos.</w:t>
            </w:r>
          </w:p>
          <w:p w14:paraId="2835BB8C" w14:textId="77777777" w:rsidR="00736767" w:rsidRPr="0098055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068BDDB" w14:textId="77777777" w:rsidR="00736767" w:rsidRPr="0098055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D4845C9" w14:textId="77777777" w:rsidR="00736767" w:rsidRPr="0098055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8AA17F3" w14:textId="77777777" w:rsidR="00736767" w:rsidRPr="0098055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0657648" w14:textId="77777777" w:rsidR="00736767" w:rsidRPr="0098055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F777A0D" w14:textId="77777777" w:rsidR="00736767" w:rsidRPr="0098055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5923305" w14:textId="77777777" w:rsidR="00736767" w:rsidRPr="0098055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4BC08AD" w14:textId="77777777" w:rsidR="00736767" w:rsidRPr="00980550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CA5C816" w14:textId="77777777" w:rsidR="00736767" w:rsidRPr="00980550" w:rsidRDefault="00736767" w:rsidP="001B690A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98055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Mejora la escritura de textos propios, a partir  de nuevos conocimientos adquiridos sobre el uso del punto, la coma y los dos puntos.</w:t>
            </w:r>
          </w:p>
        </w:tc>
        <w:tc>
          <w:tcPr>
            <w:tcW w:w="2532" w:type="pct"/>
          </w:tcPr>
          <w:p w14:paraId="0EF9DBC5" w14:textId="77777777" w:rsidR="00736767" w:rsidRPr="00980550" w:rsidRDefault="00736767" w:rsidP="001B690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36767" w:rsidRPr="00980550" w14:paraId="4A12873A" w14:textId="77777777" w:rsidTr="001B690A">
        <w:tc>
          <w:tcPr>
            <w:tcW w:w="5000" w:type="pct"/>
            <w:gridSpan w:val="4"/>
          </w:tcPr>
          <w:p w14:paraId="5F0159C6" w14:textId="77777777" w:rsidR="00736767" w:rsidRPr="00980550" w:rsidRDefault="00736767" w:rsidP="001B690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14:paraId="51DDEE79" w14:textId="77777777" w:rsidR="00736767" w:rsidRPr="00980550" w:rsidRDefault="00736767" w:rsidP="001B690A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980550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</w:tc>
      </w:tr>
    </w:tbl>
    <w:p w14:paraId="43DA8BCB" w14:textId="77777777" w:rsidR="00736767" w:rsidRDefault="00736767" w:rsidP="0073676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3231CEC7" w14:textId="77777777" w:rsidR="00736767" w:rsidRDefault="00736767" w:rsidP="0073676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15F90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p w14:paraId="3BD66E94" w14:textId="77777777" w:rsidR="00736767" w:rsidRPr="00715F90" w:rsidRDefault="00736767" w:rsidP="0073676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1"/>
        <w:gridCol w:w="2126"/>
        <w:gridCol w:w="2763"/>
        <w:gridCol w:w="2896"/>
        <w:gridCol w:w="3090"/>
      </w:tblGrid>
      <w:tr w:rsidR="00736767" w:rsidRPr="00715F90" w14:paraId="0C14A727" w14:textId="77777777" w:rsidTr="001B690A">
        <w:tc>
          <w:tcPr>
            <w:tcW w:w="816" w:type="pct"/>
            <w:vMerge w:val="restart"/>
          </w:tcPr>
          <w:p w14:paraId="2C5CE5C7" w14:textId="77777777" w:rsidR="00736767" w:rsidRPr="00715F90" w:rsidRDefault="00736767" w:rsidP="001B690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18" w:type="pct"/>
            <w:vMerge w:val="restart"/>
            <w:vAlign w:val="center"/>
          </w:tcPr>
          <w:p w14:paraId="02E7DE1C" w14:textId="77777777" w:rsidR="00736767" w:rsidRPr="00715F90" w:rsidRDefault="00736767" w:rsidP="001B690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6" w:type="pct"/>
            <w:gridSpan w:val="3"/>
            <w:vAlign w:val="center"/>
          </w:tcPr>
          <w:p w14:paraId="14409158" w14:textId="77777777" w:rsidR="00736767" w:rsidRPr="00715F90" w:rsidRDefault="00736767" w:rsidP="001B690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736767" w:rsidRPr="00715F90" w14:paraId="729D6E74" w14:textId="77777777" w:rsidTr="001B690A">
        <w:tc>
          <w:tcPr>
            <w:tcW w:w="816" w:type="pct"/>
            <w:vMerge/>
          </w:tcPr>
          <w:p w14:paraId="0F5D46E8" w14:textId="77777777" w:rsidR="00736767" w:rsidRPr="00715F90" w:rsidRDefault="00736767" w:rsidP="001B690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18" w:type="pct"/>
            <w:vMerge/>
          </w:tcPr>
          <w:p w14:paraId="0875ED8E" w14:textId="77777777" w:rsidR="00736767" w:rsidRPr="00715F90" w:rsidRDefault="00736767" w:rsidP="001B690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63" w:type="pct"/>
            <w:vAlign w:val="center"/>
          </w:tcPr>
          <w:p w14:paraId="2F2707B3" w14:textId="77777777" w:rsidR="00736767" w:rsidRPr="00715F90" w:rsidRDefault="00736767" w:rsidP="001B690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14:paraId="075F30D4" w14:textId="77777777" w:rsidR="00736767" w:rsidRPr="00715F90" w:rsidRDefault="00736767" w:rsidP="001B690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14:paraId="69E0DD7A" w14:textId="77777777" w:rsidR="00736767" w:rsidRPr="00715F90" w:rsidRDefault="00736767" w:rsidP="001B690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15F9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736767" w:rsidRPr="00715F90" w14:paraId="71E9DD32" w14:textId="77777777" w:rsidTr="001B690A">
        <w:trPr>
          <w:trHeight w:val="870"/>
        </w:trPr>
        <w:tc>
          <w:tcPr>
            <w:tcW w:w="816" w:type="pct"/>
          </w:tcPr>
          <w:p w14:paraId="1CA34FE1" w14:textId="77777777" w:rsidR="00736767" w:rsidRPr="006C7DFE" w:rsidRDefault="00736767" w:rsidP="00B67FF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6C7DFE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</w:tc>
        <w:tc>
          <w:tcPr>
            <w:tcW w:w="818" w:type="pct"/>
          </w:tcPr>
          <w:p w14:paraId="403C2868" w14:textId="77777777" w:rsidR="00736767" w:rsidRPr="006C7DFE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C7DF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Describe el uso del punto, la coma y los dos puntos, en textos escritos.</w:t>
            </w:r>
          </w:p>
          <w:p w14:paraId="5EE6E410" w14:textId="77777777" w:rsidR="00736767" w:rsidRPr="006C7DFE" w:rsidRDefault="00736767" w:rsidP="001B690A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1063" w:type="pct"/>
          </w:tcPr>
          <w:p w14:paraId="5AC82230" w14:textId="77777777" w:rsidR="00736767" w:rsidRPr="009F6E0D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diferencias, en forma general, respecto 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del punto, la coma y los dos puntos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14" w:type="pct"/>
          </w:tcPr>
          <w:p w14:paraId="4AD46640" w14:textId="77777777" w:rsidR="00736767" w:rsidRPr="009F6E0D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Identifica el uso d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el punto, la coma y los dos puntos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88" w:type="pct"/>
          </w:tcPr>
          <w:p w14:paraId="516384C8" w14:textId="77777777" w:rsidR="00736767" w:rsidRPr="009F6E0D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Describe, en forma general, los usos d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el punto, la coma y los dos puntos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736767" w:rsidRPr="00715F90" w14:paraId="0CD8552D" w14:textId="77777777" w:rsidTr="001B690A">
        <w:tc>
          <w:tcPr>
            <w:tcW w:w="816" w:type="pct"/>
          </w:tcPr>
          <w:p w14:paraId="33D7C0A0" w14:textId="411A592A" w:rsidR="00736767" w:rsidRPr="006C7DFE" w:rsidRDefault="00736767" w:rsidP="00B67FF7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C7DFE">
              <w:rPr>
                <w:rFonts w:cs="Arial"/>
                <w:b/>
                <w:color w:val="BF8F00" w:themeColor="accent4" w:themeShade="BF"/>
              </w:rPr>
              <w:t>Causalidad entre los c</w:t>
            </w:r>
            <w:r w:rsidR="006C7DFE">
              <w:rPr>
                <w:rFonts w:cs="Arial"/>
                <w:b/>
                <w:color w:val="BF8F00" w:themeColor="accent4" w:themeShade="BF"/>
              </w:rPr>
              <w:t>omponentes del sistema</w:t>
            </w:r>
          </w:p>
          <w:p w14:paraId="77057E88" w14:textId="77777777" w:rsidR="00736767" w:rsidRPr="006C7DFE" w:rsidRDefault="00736767" w:rsidP="00B67FF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14:paraId="28D42164" w14:textId="77777777" w:rsidR="00736767" w:rsidRPr="006C7DFE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C7DF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(las reglas) del punto, la coma y los dos puntos.</w:t>
            </w:r>
          </w:p>
        </w:tc>
        <w:tc>
          <w:tcPr>
            <w:tcW w:w="1063" w:type="pct"/>
          </w:tcPr>
          <w:p w14:paraId="6D11C813" w14:textId="77777777" w:rsidR="00736767" w:rsidRPr="009F6E0D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Compara los contextos escritos para determinar las 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razones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 causas </w:t>
            </w:r>
            <w:r w:rsidRPr="009F6E0D">
              <w:rPr>
                <w:rFonts w:asciiTheme="minorHAnsi" w:eastAsiaTheme="minorHAnsi" w:hAnsiTheme="minorHAnsi" w:cs="Arial"/>
                <w:color w:val="auto"/>
                <w:lang w:eastAsia="en-US"/>
              </w:rPr>
              <w:t>que justifica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n el uso d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el punto, la coma y los dos puntos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14" w:type="pct"/>
          </w:tcPr>
          <w:p w14:paraId="5E357D6F" w14:textId="77777777" w:rsidR="00736767" w:rsidRPr="009F6E0D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Explica, en forma oral o escrita, los contextos de uso (las reglas) d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el punto, la coma y los dos puntos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88" w:type="pct"/>
          </w:tcPr>
          <w:p w14:paraId="4519E0F8" w14:textId="77777777" w:rsidR="00736767" w:rsidRPr="009F6E0D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0D5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Ejemplifica, en forma oral o escrita, los contextos de uso (las reglas)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d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el punto, la coma y los dos puntos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736767" w:rsidRPr="00715F90" w14:paraId="29F9EF08" w14:textId="77777777" w:rsidTr="001B690A">
        <w:tc>
          <w:tcPr>
            <w:tcW w:w="816" w:type="pct"/>
          </w:tcPr>
          <w:p w14:paraId="624852F9" w14:textId="3DB7877C" w:rsidR="00736767" w:rsidRPr="006C7DFE" w:rsidRDefault="00736767" w:rsidP="00B67FF7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C7DFE">
              <w:rPr>
                <w:rFonts w:cs="Arial"/>
                <w:b/>
                <w:color w:val="BF8F00" w:themeColor="accent4" w:themeShade="BF"/>
              </w:rPr>
              <w:t xml:space="preserve">Modificación y mejoras del </w:t>
            </w:r>
            <w:r w:rsidR="006C7DFE">
              <w:rPr>
                <w:rFonts w:cs="Arial"/>
                <w:b/>
                <w:color w:val="BF8F00" w:themeColor="accent4" w:themeShade="BF"/>
              </w:rPr>
              <w:t>sistema</w:t>
            </w:r>
          </w:p>
          <w:p w14:paraId="0BA3FA12" w14:textId="77777777" w:rsidR="00736767" w:rsidRPr="006C7DFE" w:rsidRDefault="00736767" w:rsidP="00B67FF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14:paraId="2CBD2F53" w14:textId="77777777" w:rsidR="00736767" w:rsidRPr="006C7DFE" w:rsidRDefault="00736767" w:rsidP="001B690A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  <w:r w:rsidRPr="006C7DF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Mejora la escritura de textos propios, a partir  de nuevos conocimientos adquiridos sobre el uso del punto, la coma y los dos puntos.</w:t>
            </w:r>
          </w:p>
        </w:tc>
        <w:tc>
          <w:tcPr>
            <w:tcW w:w="1063" w:type="pct"/>
          </w:tcPr>
          <w:p w14:paraId="70CD5220" w14:textId="77777777" w:rsidR="00736767" w:rsidRPr="009F6E0D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Utiliza 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el punto, la coma y los dos puntos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 la escritura de textos propios.</w:t>
            </w:r>
          </w:p>
        </w:tc>
        <w:tc>
          <w:tcPr>
            <w:tcW w:w="1114" w:type="pct"/>
          </w:tcPr>
          <w:p w14:paraId="0FD480B3" w14:textId="77777777" w:rsidR="00736767" w:rsidRPr="009F6E0D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Autoevalúa el uso d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el punto, la coma y los dos puntos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, en textos propios.</w:t>
            </w:r>
          </w:p>
        </w:tc>
        <w:tc>
          <w:tcPr>
            <w:tcW w:w="1188" w:type="pct"/>
          </w:tcPr>
          <w:p w14:paraId="665A1C3B" w14:textId="77777777" w:rsidR="00736767" w:rsidRPr="009F6E0D" w:rsidRDefault="00736767" w:rsidP="001B690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Evidencia el uso normativo del </w:t>
            </w:r>
            <w:r w:rsidRPr="00D60DA0">
              <w:rPr>
                <w:rFonts w:asciiTheme="minorHAnsi" w:eastAsiaTheme="minorHAnsi" w:hAnsiTheme="minorHAnsi" w:cs="Arial"/>
                <w:color w:val="auto"/>
                <w:lang w:eastAsia="en-US"/>
              </w:rPr>
              <w:t>punto, la coma y los dos puntos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</w:tbl>
    <w:p w14:paraId="7453D973" w14:textId="77777777" w:rsidR="00736767" w:rsidRDefault="00736767" w:rsidP="0073676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sdt>
      <w:sdtPr>
        <w:rPr>
          <w:rFonts w:asciiTheme="minorHAnsi" w:hAnsiTheme="minorHAnsi"/>
        </w:rPr>
        <w:id w:val="1031768188"/>
        <w:docPartObj>
          <w:docPartGallery w:val="Cover Pages"/>
          <w:docPartUnique/>
        </w:docPartObj>
      </w:sdtPr>
      <w:sdtEndPr/>
      <w:sdtContent>
        <w:tbl>
          <w:tblPr>
            <w:tblStyle w:val="Tablaconcuadrcula"/>
            <w:tblW w:w="0" w:type="auto"/>
            <w:tblBorders>
              <w:top w:val="dotDash" w:sz="4" w:space="0" w:color="2E74B5" w:themeColor="accent1" w:themeShade="BF"/>
              <w:left w:val="dotDash" w:sz="4" w:space="0" w:color="2E74B5" w:themeColor="accent1" w:themeShade="BF"/>
              <w:bottom w:val="dotDash" w:sz="4" w:space="0" w:color="2E74B5" w:themeColor="accent1" w:themeShade="BF"/>
              <w:right w:val="dotDash" w:sz="4" w:space="0" w:color="2E74B5" w:themeColor="accent1" w:themeShade="BF"/>
              <w:insideH w:val="dotDash" w:sz="4" w:space="0" w:color="2E74B5" w:themeColor="accent1" w:themeShade="BF"/>
              <w:insideV w:val="dotDash" w:sz="4" w:space="0" w:color="2E74B5" w:themeColor="accent1" w:themeShade="BF"/>
            </w:tblBorders>
            <w:shd w:val="clear" w:color="auto" w:fill="9CC2E5" w:themeFill="accent1" w:themeFillTint="99"/>
            <w:tblLook w:val="04A0" w:firstRow="1" w:lastRow="0" w:firstColumn="1" w:lastColumn="0" w:noHBand="0" w:noVBand="1"/>
          </w:tblPr>
          <w:tblGrid>
            <w:gridCol w:w="12996"/>
          </w:tblGrid>
          <w:tr w:rsidR="00072AEA" w14:paraId="0A3D035F" w14:textId="77777777" w:rsidTr="00E71D46">
            <w:tc>
              <w:tcPr>
                <w:tcW w:w="12996" w:type="dxa"/>
                <w:shd w:val="clear" w:color="auto" w:fill="9CC2E5" w:themeFill="accent1" w:themeFillTint="99"/>
              </w:tcPr>
              <w:p w14:paraId="41699319" w14:textId="0E7B816A" w:rsidR="00072AEA" w:rsidRPr="00C100AD" w:rsidRDefault="00072AEA" w:rsidP="00C100AD">
                <w:pPr>
                  <w:pStyle w:val="Prrafodelista"/>
                  <w:numPr>
                    <w:ilvl w:val="0"/>
                    <w:numId w:val="7"/>
                  </w:num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i/>
                    <w:color w:val="auto"/>
                    <w:lang w:eastAsia="en-US"/>
                  </w:rPr>
                </w:pPr>
                <w:r w:rsidRPr="00C100AD">
                  <w:rPr>
                    <w:rFonts w:asciiTheme="minorHAnsi" w:eastAsiaTheme="minorHAnsi" w:hAnsiTheme="minorHAnsi" w:cstheme="minorBidi"/>
                    <w:i/>
                    <w:color w:val="auto"/>
                    <w:lang w:eastAsia="en-US"/>
                  </w:rPr>
                  <w:t xml:space="preserve">Emplear la tilde diacrítica en los monosílabos dé, de, él, el, más, mas, mí, mi, sé, se, sí, </w:t>
                </w:r>
                <w:proofErr w:type="spellStart"/>
                <w:r w:rsidRPr="00C100AD">
                  <w:rPr>
                    <w:rFonts w:asciiTheme="minorHAnsi" w:eastAsiaTheme="minorHAnsi" w:hAnsiTheme="minorHAnsi" w:cstheme="minorBidi"/>
                    <w:i/>
                    <w:color w:val="auto"/>
                    <w:lang w:eastAsia="en-US"/>
                  </w:rPr>
                  <w:t>si</w:t>
                </w:r>
                <w:proofErr w:type="spellEnd"/>
                <w:r w:rsidRPr="00C100AD">
                  <w:rPr>
                    <w:rFonts w:asciiTheme="minorHAnsi" w:eastAsiaTheme="minorHAnsi" w:hAnsiTheme="minorHAnsi" w:cstheme="minorBidi"/>
                    <w:i/>
                    <w:color w:val="auto"/>
                    <w:lang w:eastAsia="en-US"/>
                  </w:rPr>
                  <w:t>, té, te, tú, tu, “qué, quién/es, cuál/es, cómo, cuán, cuánto/a/os/as, cuándo</w:t>
                </w:r>
                <w:r w:rsidRPr="00C100AD">
                  <w:rPr>
                    <w:rFonts w:asciiTheme="minorHAnsi" w:eastAsiaTheme="minorHAnsi" w:hAnsiTheme="minorHAnsi" w:cstheme="minorBidi"/>
                    <w:i/>
                    <w:color w:val="auto"/>
                    <w:shd w:val="clear" w:color="auto" w:fill="9CC2E5" w:themeFill="accent1" w:themeFillTint="99"/>
                    <w:lang w:eastAsia="en-US"/>
                  </w:rPr>
                  <w:t>, dónde, adónde,</w:t>
                </w:r>
                <w:r w:rsidRPr="00C100AD">
                  <w:rPr>
                    <w:rFonts w:asciiTheme="minorHAnsi" w:eastAsiaTheme="minorHAnsi" w:hAnsiTheme="minorHAnsi" w:cstheme="minorBidi"/>
                    <w:i/>
                    <w:color w:val="auto"/>
                    <w:lang w:eastAsia="en-US"/>
                  </w:rPr>
                  <w:t xml:space="preserve"> aún; y, los casos especiales, tales como periodo – período, entre otros, cuando construye textos de diferente tipo.</w:t>
                </w:r>
              </w:p>
            </w:tc>
          </w:tr>
        </w:tbl>
        <w:p w14:paraId="61B70C75" w14:textId="77777777" w:rsidR="00072AEA" w:rsidRDefault="00072AEA" w:rsidP="00072AEA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4665C024" w14:textId="77777777" w:rsidR="00072AEA" w:rsidRDefault="00072AEA" w:rsidP="00072AEA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48890489" w14:textId="77777777" w:rsidR="00072AEA" w:rsidRDefault="00072AEA" w:rsidP="00072AEA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I. Habilidades en el marco de la política curricular</w:t>
          </w:r>
        </w:p>
        <w:p w14:paraId="4B7FE558" w14:textId="77777777" w:rsidR="00072AEA" w:rsidRPr="00715F90" w:rsidRDefault="00072AEA" w:rsidP="00072AEA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10"/>
            <w:tblW w:w="5000" w:type="pct"/>
            <w:tblInd w:w="-5" w:type="dxa"/>
            <w:shd w:val="clear" w:color="auto" w:fill="FFF2CC" w:themeFill="accent4" w:themeFillTint="33"/>
            <w:tblLook w:val="04A0" w:firstRow="1" w:lastRow="0" w:firstColumn="1" w:lastColumn="0" w:noHBand="0" w:noVBand="1"/>
          </w:tblPr>
          <w:tblGrid>
            <w:gridCol w:w="3114"/>
            <w:gridCol w:w="9882"/>
          </w:tblGrid>
          <w:tr w:rsidR="00072AEA" w:rsidRPr="00715F90" w14:paraId="42BC123A" w14:textId="77777777" w:rsidTr="00E71D46">
            <w:tc>
              <w:tcPr>
                <w:tcW w:w="1198" w:type="pct"/>
                <w:shd w:val="clear" w:color="auto" w:fill="FFF2CC" w:themeFill="accent4" w:themeFillTint="33"/>
                <w:vAlign w:val="center"/>
              </w:tcPr>
              <w:p w14:paraId="048E3830" w14:textId="77777777" w:rsidR="00072AEA" w:rsidRPr="00715F9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Habilidad y su definición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5F0E4D65" w14:textId="77777777" w:rsidR="00072AEA" w:rsidRPr="00715F9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</w:tr>
          <w:tr w:rsidR="00072AEA" w:rsidRPr="00715F90" w14:paraId="5B33B10E" w14:textId="77777777" w:rsidTr="00E71D46">
            <w:tc>
              <w:tcPr>
                <w:tcW w:w="1198" w:type="pct"/>
                <w:vMerge w:val="restart"/>
                <w:shd w:val="clear" w:color="auto" w:fill="FFF2CC" w:themeFill="accent4" w:themeFillTint="33"/>
                <w:vAlign w:val="center"/>
              </w:tcPr>
              <w:p w14:paraId="4414228C" w14:textId="77777777" w:rsidR="00072AEA" w:rsidRDefault="00072AEA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P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ensamiento sistémico</w:t>
                </w:r>
              </w:p>
              <w:p w14:paraId="537E28C7" w14:textId="77777777" w:rsidR="00072AEA" w:rsidRPr="00715F90" w:rsidRDefault="00072AEA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Habilidad para ver el todo y las partes, así como las conexiones entre estas que permiten la construcción de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sentido de acuerdo al contexto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29EF44EB" w14:textId="77777777" w:rsidR="00072AEA" w:rsidRPr="00715F9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(patrones dentro del sistema).</w:t>
                </w:r>
              </w:p>
            </w:tc>
          </w:tr>
          <w:tr w:rsidR="00072AEA" w:rsidRPr="00715F90" w14:paraId="2C93FF1D" w14:textId="77777777" w:rsidTr="00E71D46"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14:paraId="691C3D13" w14:textId="77777777" w:rsidR="00072AEA" w:rsidRPr="00715F9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7B5FFDAE" w14:textId="77777777" w:rsidR="00072AEA" w:rsidRPr="00715F9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Expone cómo cada objeto, hecho, persona y ser vivo son parte de un sistema dinámico de interrelación e interdependencia en su entorno determinado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 xml:space="preserve"> (causalidad entre los componentes del sistema).</w:t>
                </w:r>
              </w:p>
            </w:tc>
          </w:tr>
          <w:tr w:rsidR="00072AEA" w:rsidRPr="00715F90" w14:paraId="3AA3AADD" w14:textId="77777777" w:rsidTr="00E71D46">
            <w:trPr>
              <w:trHeight w:val="465"/>
            </w:trPr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14:paraId="44AEBB99" w14:textId="77777777" w:rsidR="00072AEA" w:rsidRPr="00715F9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7E5FC208" w14:textId="77777777" w:rsidR="00072AEA" w:rsidRPr="00715F90" w:rsidRDefault="00072AEA" w:rsidP="001B690A">
                <w:pPr>
                  <w:autoSpaceDE w:val="0"/>
                  <w:autoSpaceDN w:val="0"/>
                  <w:adjustRightInd w:val="0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(modificación y mejoras del sistema).</w:t>
                </w:r>
              </w:p>
            </w:tc>
          </w:tr>
        </w:tbl>
        <w:p w14:paraId="33DEA0CD" w14:textId="77777777" w:rsidR="00072AEA" w:rsidRPr="00715F90" w:rsidRDefault="00072AEA" w:rsidP="00072AEA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7ECB9B01" w14:textId="25C8E10D" w:rsidR="00072AEA" w:rsidRPr="00715F90" w:rsidRDefault="00072AEA" w:rsidP="00072AEA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II. Aprendizajes esperados, indicadores de los aprendizajes esper</w:t>
          </w:r>
          <w:r w:rsidR="00E71D46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ados y estrategias de mediación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52"/>
            <w:gridCol w:w="2048"/>
            <w:gridCol w:w="2215"/>
            <w:gridCol w:w="6581"/>
          </w:tblGrid>
          <w:tr w:rsidR="00072AEA" w:rsidRPr="00980550" w14:paraId="6C3FD824" w14:textId="77777777" w:rsidTr="001B690A">
            <w:tc>
              <w:tcPr>
                <w:tcW w:w="1616" w:type="pct"/>
                <w:gridSpan w:val="2"/>
              </w:tcPr>
              <w:p w14:paraId="640680F4" w14:textId="77777777" w:rsidR="00072AEA" w:rsidRPr="0098055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Aprendizaje esperado</w:t>
                </w:r>
              </w:p>
            </w:tc>
            <w:tc>
              <w:tcPr>
                <w:tcW w:w="852" w:type="pct"/>
                <w:vMerge w:val="restart"/>
              </w:tcPr>
              <w:p w14:paraId="688DF9C3" w14:textId="77777777" w:rsidR="00072AEA" w:rsidRPr="0098055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2532" w:type="pct"/>
                <w:vMerge w:val="restart"/>
                <w:vAlign w:val="center"/>
              </w:tcPr>
              <w:p w14:paraId="29B3A7FA" w14:textId="77777777" w:rsidR="00072AEA" w:rsidRPr="0098055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Actividades de Mediación</w:t>
                </w:r>
              </w:p>
            </w:tc>
          </w:tr>
          <w:tr w:rsidR="00072AEA" w:rsidRPr="00980550" w14:paraId="79F3EA8C" w14:textId="77777777" w:rsidTr="001B690A">
            <w:tc>
              <w:tcPr>
                <w:tcW w:w="828" w:type="pct"/>
              </w:tcPr>
              <w:p w14:paraId="6853D15D" w14:textId="77777777" w:rsidR="00072AEA" w:rsidRPr="0098055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highlight w:val="yellow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788" w:type="pct"/>
              </w:tcPr>
              <w:p w14:paraId="7293D963" w14:textId="77777777" w:rsidR="00072AEA" w:rsidRPr="0098055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Criterio de evaluación</w:t>
                </w:r>
              </w:p>
            </w:tc>
            <w:tc>
              <w:tcPr>
                <w:tcW w:w="852" w:type="pct"/>
                <w:vMerge/>
              </w:tcPr>
              <w:p w14:paraId="2D07ADCB" w14:textId="77777777" w:rsidR="00072AEA" w:rsidRPr="0098055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2532" w:type="pct"/>
                <w:vMerge/>
              </w:tcPr>
              <w:p w14:paraId="1AA2FDEB" w14:textId="77777777" w:rsidR="00072AEA" w:rsidRPr="0098055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072AEA" w:rsidRPr="00980550" w14:paraId="499D6886" w14:textId="77777777" w:rsidTr="001B690A">
            <w:tc>
              <w:tcPr>
                <w:tcW w:w="828" w:type="pct"/>
              </w:tcPr>
              <w:p w14:paraId="1D79F652" w14:textId="77777777" w:rsidR="00072AEA" w:rsidRPr="00980550" w:rsidRDefault="00072AEA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980550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(patrones dentro del sistema).</w:t>
                </w:r>
              </w:p>
              <w:p w14:paraId="6AEB6C32" w14:textId="77777777" w:rsidR="00072AEA" w:rsidRPr="00980550" w:rsidRDefault="00072AEA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64A2B425" w14:textId="77777777" w:rsidR="00072AEA" w:rsidRPr="00980550" w:rsidRDefault="00072AEA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Expone cómo cada objeto, hecho, persona y ser vivo son parte de un sistema dinámico de interrelación e interdependencia en su entorno determinado </w:t>
                </w:r>
                <w:r w:rsidRPr="00980550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(causalidad entre los componentes del sistema).</w:t>
                </w:r>
              </w:p>
              <w:p w14:paraId="50E5E48E" w14:textId="77777777" w:rsidR="00072AEA" w:rsidRPr="00980550" w:rsidRDefault="00072AEA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1E7DF1C1" w14:textId="77777777" w:rsidR="00072AEA" w:rsidRPr="00980550" w:rsidRDefault="00072AEA" w:rsidP="00B67FF7">
                <w:pPr>
                  <w:pStyle w:val="Default"/>
                  <w:spacing w:line="276" w:lineRule="auto"/>
                  <w:jc w:val="center"/>
                  <w:rPr>
                    <w:rFonts w:asciiTheme="minorHAnsi" w:hAnsiTheme="minorHAnsi" w:cstheme="minorBidi"/>
                    <w:b/>
                    <w:color w:val="auto"/>
                    <w:sz w:val="22"/>
                    <w:szCs w:val="22"/>
                  </w:rPr>
                </w:pPr>
                <w:r w:rsidRPr="00980550">
                  <w:rPr>
                    <w:rFonts w:asciiTheme="minorHAnsi" w:hAnsiTheme="minorHAnsi" w:cs="Arial"/>
                    <w:color w:val="BF8F00" w:themeColor="accent4" w:themeShade="BF"/>
                    <w:sz w:val="22"/>
                    <w:szCs w:val="22"/>
                  </w:rPr>
                  <w:t xml:space="preserve">Desarrolla nuevos conocimientos, técnicas y herramientas prácticas que le permiten la reconstrucción de sentidos </w:t>
                </w:r>
                <w:r w:rsidRPr="00980550">
                  <w:rPr>
                    <w:rFonts w:asciiTheme="minorHAnsi" w:hAnsiTheme="minorHAnsi" w:cs="Arial"/>
                    <w:b/>
                    <w:color w:val="BF8F00" w:themeColor="accent4" w:themeShade="BF"/>
                    <w:sz w:val="22"/>
                    <w:szCs w:val="22"/>
                  </w:rPr>
                  <w:t>(modificación y mejoras del sistema).</w:t>
                </w:r>
              </w:p>
            </w:tc>
            <w:tc>
              <w:tcPr>
                <w:tcW w:w="788" w:type="pct"/>
              </w:tcPr>
              <w:p w14:paraId="60B04E9B" w14:textId="77777777" w:rsidR="00072AEA" w:rsidRPr="00980550" w:rsidRDefault="00072AEA" w:rsidP="001B690A">
                <w:pPr>
                  <w:pStyle w:val="Prrafodelista"/>
                  <w:numPr>
                    <w:ilvl w:val="0"/>
                    <w:numId w:val="3"/>
                  </w:numPr>
                  <w:spacing w:after="0"/>
                  <w:ind w:left="79" w:hanging="141"/>
                  <w:jc w:val="both"/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  <w:lastRenderedPageBreak/>
                  <w:t xml:space="preserve">Emplear la tilde diacrítica en los monosílabos dé, de, él, el, más, mas, mí, mi, sé, se, sí, </w:t>
                </w:r>
                <w:proofErr w:type="spellStart"/>
                <w:r w:rsidRPr="00980550"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  <w:t>si</w:t>
                </w:r>
                <w:proofErr w:type="spellEnd"/>
                <w:r w:rsidRPr="00980550"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  <w:t xml:space="preserve">, té, te, tú, tu, “qué, quién/es, cuál/es, </w:t>
                </w:r>
                <w:r w:rsidRPr="00980550"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  <w:lastRenderedPageBreak/>
                  <w:t>cómo, cuán, cuánto/a/os/as, cuándo, dónde, adónde, aún; y, los casos especiales, tales como periodo – período, entre otros, cuando construye textos de diferente tipo.</w:t>
                </w:r>
              </w:p>
              <w:p w14:paraId="66C473D0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852" w:type="pct"/>
              </w:tcPr>
              <w:p w14:paraId="199BD4CC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>Describe el uso de la tilde diacrítica en textos escritos.</w:t>
                </w:r>
              </w:p>
              <w:p w14:paraId="0A3F4E9C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39B76880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4C30C852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0681D91E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3E7319E2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60B4BF9A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la tilde diacrítica.</w:t>
                </w:r>
              </w:p>
              <w:p w14:paraId="1127623F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2EF0C28F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6564C036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652ED6C5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50F226C5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74C64049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749D1FDC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4ADC3820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7D62118B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980550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Mejora la escritura de textos propios, a partir  de los nuevos conocimientos adquiridos sobre el uso de la tilde diacrítica.</w:t>
                </w:r>
              </w:p>
              <w:p w14:paraId="3647ED3E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C45911" w:themeColor="accent2" w:themeShade="BF"/>
                    <w:lang w:eastAsia="en-US"/>
                  </w:rPr>
                </w:pPr>
              </w:p>
              <w:p w14:paraId="00654529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2532" w:type="pct"/>
              </w:tcPr>
              <w:p w14:paraId="481ADD02" w14:textId="77777777" w:rsidR="00072AEA" w:rsidRPr="0098055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072AEA" w:rsidRPr="00980550" w14:paraId="04B6A962" w14:textId="77777777" w:rsidTr="001B690A">
            <w:tc>
              <w:tcPr>
                <w:tcW w:w="5000" w:type="pct"/>
                <w:gridSpan w:val="4"/>
              </w:tcPr>
              <w:p w14:paraId="36BFB9E4" w14:textId="77777777" w:rsidR="00072AEA" w:rsidRPr="0098055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  <w:p w14:paraId="744B382A" w14:textId="77777777" w:rsidR="00072AEA" w:rsidRPr="00980550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980550">
                  <w:rPr>
                    <w:rFonts w:asciiTheme="minorHAnsi" w:eastAsia="Times New Roman" w:hAnsiTheme="minorHAnsi" w:cs="Arial"/>
                    <w:b/>
                    <w:color w:val="auto"/>
                  </w:rPr>
                  <w:t>Observaciones</w:t>
                </w:r>
              </w:p>
            </w:tc>
          </w:tr>
        </w:tbl>
        <w:p w14:paraId="6E8CCD78" w14:textId="77777777" w:rsidR="00072AEA" w:rsidRDefault="00072AEA" w:rsidP="00072AEA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2AB36FA1" w14:textId="77777777" w:rsidR="00072AEA" w:rsidRPr="00715F90" w:rsidRDefault="00072AEA" w:rsidP="00072AEA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15F90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lastRenderedPageBreak/>
            <w:t xml:space="preserve">Sección </w:t>
          </w:r>
          <w: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III. Instrumentos de evaluación</w:t>
          </w:r>
        </w:p>
        <w:p w14:paraId="40CE30DB" w14:textId="77777777" w:rsidR="00072AEA" w:rsidRPr="00715F90" w:rsidRDefault="00072AEA" w:rsidP="00072AEA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21"/>
            <w:gridCol w:w="2126"/>
            <w:gridCol w:w="2763"/>
            <w:gridCol w:w="2896"/>
            <w:gridCol w:w="3090"/>
          </w:tblGrid>
          <w:tr w:rsidR="00072AEA" w:rsidRPr="00715F90" w14:paraId="679E8C0E" w14:textId="77777777" w:rsidTr="001B690A">
            <w:tc>
              <w:tcPr>
                <w:tcW w:w="816" w:type="pct"/>
                <w:vMerge w:val="restart"/>
              </w:tcPr>
              <w:p w14:paraId="41351255" w14:textId="77777777" w:rsidR="00072AEA" w:rsidRPr="00715F9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bookmarkStart w:id="0" w:name="_GoBack"/>
                <w:r w:rsidRPr="00715F90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818" w:type="pct"/>
                <w:vMerge w:val="restart"/>
                <w:vAlign w:val="center"/>
              </w:tcPr>
              <w:p w14:paraId="2C0D1960" w14:textId="77777777" w:rsidR="00072AEA" w:rsidRPr="00715F9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3366" w:type="pct"/>
                <w:gridSpan w:val="3"/>
                <w:vAlign w:val="center"/>
              </w:tcPr>
              <w:p w14:paraId="0D935131" w14:textId="77777777" w:rsidR="00072AEA" w:rsidRPr="00715F9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Nivel de desempeño</w:t>
                </w:r>
              </w:p>
            </w:tc>
          </w:tr>
          <w:tr w:rsidR="00072AEA" w:rsidRPr="00715F90" w14:paraId="0A4F9FF6" w14:textId="77777777" w:rsidTr="001B690A">
            <w:tc>
              <w:tcPr>
                <w:tcW w:w="816" w:type="pct"/>
                <w:vMerge/>
              </w:tcPr>
              <w:p w14:paraId="486FEB53" w14:textId="77777777" w:rsidR="00072AEA" w:rsidRPr="00715F9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818" w:type="pct"/>
                <w:vMerge/>
              </w:tcPr>
              <w:p w14:paraId="08A39AC2" w14:textId="77777777" w:rsidR="00072AEA" w:rsidRPr="00715F9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1063" w:type="pct"/>
                <w:vAlign w:val="center"/>
              </w:tcPr>
              <w:p w14:paraId="0774C285" w14:textId="77777777" w:rsidR="00072AEA" w:rsidRPr="00715F9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Inicial</w:t>
                </w:r>
              </w:p>
            </w:tc>
            <w:tc>
              <w:tcPr>
                <w:tcW w:w="1114" w:type="pct"/>
                <w:vAlign w:val="center"/>
              </w:tcPr>
              <w:p w14:paraId="25572B14" w14:textId="77777777" w:rsidR="00072AEA" w:rsidRPr="00715F9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Intermedio</w:t>
                </w:r>
              </w:p>
            </w:tc>
            <w:tc>
              <w:tcPr>
                <w:tcW w:w="1188" w:type="pct"/>
                <w:vAlign w:val="center"/>
              </w:tcPr>
              <w:p w14:paraId="1C1C720A" w14:textId="77777777" w:rsidR="00072AEA" w:rsidRPr="00715F90" w:rsidRDefault="00072AEA" w:rsidP="001B690A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15F90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Avanzado</w:t>
                </w:r>
              </w:p>
            </w:tc>
          </w:tr>
          <w:tr w:rsidR="00072AEA" w:rsidRPr="00715F90" w14:paraId="11E0A5DA" w14:textId="77777777" w:rsidTr="001B690A">
            <w:trPr>
              <w:trHeight w:val="792"/>
            </w:trPr>
            <w:tc>
              <w:tcPr>
                <w:tcW w:w="816" w:type="pct"/>
              </w:tcPr>
              <w:p w14:paraId="2BB847EE" w14:textId="06C3F3DF" w:rsidR="00072AEA" w:rsidRPr="00D33CC1" w:rsidRDefault="00072AEA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D33CC1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Patrones dentro del sistema</w:t>
                </w:r>
              </w:p>
            </w:tc>
            <w:tc>
              <w:tcPr>
                <w:tcW w:w="818" w:type="pct"/>
              </w:tcPr>
              <w:p w14:paraId="57AC4BB4" w14:textId="77777777" w:rsidR="00072AEA" w:rsidRPr="00D33CC1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BF8F00" w:themeColor="accent4" w:themeShade="BF"/>
                    <w:lang w:eastAsia="en-US"/>
                  </w:rPr>
                </w:pPr>
                <w:r w:rsidRPr="00D33CC1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Describe el uso de la tilde diacrítica en textos escritos.</w:t>
                </w:r>
              </w:p>
            </w:tc>
            <w:tc>
              <w:tcPr>
                <w:tcW w:w="1063" w:type="pct"/>
              </w:tcPr>
              <w:p w14:paraId="07E114DB" w14:textId="77777777" w:rsidR="00072AEA" w:rsidRPr="009F6E0D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Define la tilde diacrítica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114" w:type="pct"/>
              </w:tcPr>
              <w:p w14:paraId="60E9CE94" w14:textId="77777777" w:rsidR="00072AEA" w:rsidRPr="009F6E0D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Identifica la tilde diacrítica en textos escritos.</w:t>
                </w:r>
              </w:p>
            </w:tc>
            <w:tc>
              <w:tcPr>
                <w:tcW w:w="1188" w:type="pct"/>
              </w:tcPr>
              <w:p w14:paraId="04A6E660" w14:textId="77777777" w:rsidR="00072AEA" w:rsidRPr="009F6E0D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Describe el uso de la tilde diacrítica en textos escritos.</w:t>
                </w:r>
              </w:p>
            </w:tc>
          </w:tr>
          <w:tr w:rsidR="00072AEA" w:rsidRPr="00715F90" w14:paraId="6FF047E3" w14:textId="77777777" w:rsidTr="001B690A">
            <w:trPr>
              <w:trHeight w:val="1545"/>
            </w:trPr>
            <w:tc>
              <w:tcPr>
                <w:tcW w:w="816" w:type="pct"/>
              </w:tcPr>
              <w:p w14:paraId="72475FC7" w14:textId="03B9B791" w:rsidR="00072AEA" w:rsidRPr="00D33CC1" w:rsidRDefault="00072AEA" w:rsidP="00B67FF7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D33CC1">
                  <w:rPr>
                    <w:rFonts w:cs="Arial"/>
                    <w:b/>
                    <w:color w:val="BF8F00" w:themeColor="accent4" w:themeShade="BF"/>
                  </w:rPr>
                  <w:t>Causalidad en</w:t>
                </w:r>
                <w:r w:rsidR="00D33CC1">
                  <w:rPr>
                    <w:rFonts w:cs="Arial"/>
                    <w:b/>
                    <w:color w:val="BF8F00" w:themeColor="accent4" w:themeShade="BF"/>
                  </w:rPr>
                  <w:t>tre los componentes del sistema</w:t>
                </w:r>
              </w:p>
              <w:p w14:paraId="37324F5A" w14:textId="77777777" w:rsidR="00072AEA" w:rsidRPr="00D33CC1" w:rsidRDefault="00072AEA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14:paraId="201B057E" w14:textId="77777777" w:rsidR="00072AEA" w:rsidRPr="00D33CC1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D33CC1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la tilde diacrítica.</w:t>
                </w:r>
              </w:p>
            </w:tc>
            <w:tc>
              <w:tcPr>
                <w:tcW w:w="1063" w:type="pct"/>
              </w:tcPr>
              <w:p w14:paraId="47AE656D" w14:textId="77777777" w:rsidR="00072AEA" w:rsidRPr="009F6E0D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Compara los contextos escritos para determinar las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razones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o causas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que justifica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n el uso de la tilde diacrítica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114" w:type="pct"/>
              </w:tcPr>
              <w:p w14:paraId="0875D859" w14:textId="77777777" w:rsidR="00072AEA" w:rsidRPr="009F6E0D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Explica, en forma oral o escrita, los contextos de uso de las reglas sobre la tilde diacrítica.</w:t>
                </w:r>
              </w:p>
            </w:tc>
            <w:tc>
              <w:tcPr>
                <w:tcW w:w="1188" w:type="pct"/>
              </w:tcPr>
              <w:p w14:paraId="2BF98854" w14:textId="77777777" w:rsidR="00072AEA" w:rsidRPr="00423DD8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423DD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Ejemplifica, en forma oral o escrita, los contextos de uso (las reglas) de la tilde diacrítica.</w:t>
                </w:r>
              </w:p>
              <w:p w14:paraId="1EEFC89F" w14:textId="77777777" w:rsidR="00072AEA" w:rsidRPr="009F6E0D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</w:p>
            </w:tc>
          </w:tr>
          <w:tr w:rsidR="00072AEA" w:rsidRPr="00715F90" w14:paraId="50E43663" w14:textId="77777777" w:rsidTr="001B690A">
            <w:tc>
              <w:tcPr>
                <w:tcW w:w="816" w:type="pct"/>
              </w:tcPr>
              <w:p w14:paraId="7002BE48" w14:textId="7E6E18D1" w:rsidR="00072AEA" w:rsidRPr="00D33CC1" w:rsidRDefault="00072AEA" w:rsidP="00B67FF7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D33CC1">
                  <w:rPr>
                    <w:rFonts w:cs="Arial"/>
                    <w:b/>
                    <w:color w:val="BF8F00" w:themeColor="accent4" w:themeShade="BF"/>
                  </w:rPr>
                  <w:t>Modificación y mejoras del sistema</w:t>
                </w:r>
              </w:p>
              <w:p w14:paraId="344AC2DF" w14:textId="77777777" w:rsidR="00072AEA" w:rsidRPr="00D33CC1" w:rsidRDefault="00072AEA" w:rsidP="00B67FF7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14:paraId="3322C273" w14:textId="77777777" w:rsidR="00072AEA" w:rsidRPr="00D33CC1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BF8F00" w:themeColor="accent4" w:themeShade="BF"/>
                    <w:lang w:eastAsia="en-US"/>
                  </w:rPr>
                </w:pPr>
                <w:r w:rsidRPr="00D33CC1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Mejora la escritura de textos propios, a partir  de los nuevos conocimientos adquiridos sobre el uso de la tilde diacrítica.</w:t>
                </w:r>
              </w:p>
            </w:tc>
            <w:tc>
              <w:tcPr>
                <w:tcW w:w="1063" w:type="pct"/>
              </w:tcPr>
              <w:p w14:paraId="578A7CA9" w14:textId="77777777" w:rsidR="00072AEA" w:rsidRPr="009F6E0D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Utiliza la tilde diacrítica en la escritura de textos propios.</w:t>
                </w:r>
              </w:p>
            </w:tc>
            <w:tc>
              <w:tcPr>
                <w:tcW w:w="1114" w:type="pct"/>
              </w:tcPr>
              <w:p w14:paraId="76DD32C9" w14:textId="77777777" w:rsidR="00072AEA" w:rsidRPr="009F6E0D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Emite criterios específicos acerca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la forma como emplea 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la tilde diacrítica, en textos propios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,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tanto 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formales 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como</w:t>
                </w:r>
                <w:r w:rsidRPr="009F6E0D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 informales</w:t>
                </w: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1188" w:type="pct"/>
              </w:tcPr>
              <w:p w14:paraId="1EF24F98" w14:textId="77777777" w:rsidR="00072AEA" w:rsidRPr="009F6E0D" w:rsidRDefault="00072AEA" w:rsidP="001B690A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Mejora la escritura de textos propios, a partir  de los nuevos conocimientos adquiridos sobre el uso de la tilde diacrítica.</w:t>
                </w:r>
              </w:p>
            </w:tc>
          </w:tr>
          <w:bookmarkEnd w:id="0"/>
        </w:tbl>
        <w:p w14:paraId="5E074855" w14:textId="77777777" w:rsidR="00072AEA" w:rsidRPr="00715F90" w:rsidRDefault="00072AEA" w:rsidP="00072AEA">
          <w:pPr>
            <w:spacing w:after="0"/>
            <w:jc w:val="both"/>
            <w:rPr>
              <w:rFonts w:asciiTheme="minorHAnsi" w:eastAsiaTheme="minorHAnsi" w:hAnsiTheme="minorHAnsi" w:cs="Arial"/>
              <w:b/>
              <w:color w:val="BF8F00" w:themeColor="accent4" w:themeShade="BF"/>
              <w:lang w:eastAsia="en-US"/>
            </w:rPr>
          </w:pPr>
        </w:p>
        <w:p w14:paraId="586ED2F3" w14:textId="77777777" w:rsidR="00072AEA" w:rsidRPr="00715F90" w:rsidRDefault="00072AEA" w:rsidP="00072AEA">
          <w:pPr>
            <w:spacing w:after="0"/>
            <w:jc w:val="both"/>
            <w:rPr>
              <w:rFonts w:asciiTheme="minorHAnsi" w:eastAsiaTheme="minorHAnsi" w:hAnsiTheme="minorHAnsi" w:cs="Arial"/>
              <w:b/>
              <w:color w:val="BF8F00" w:themeColor="accent4" w:themeShade="BF"/>
              <w:lang w:eastAsia="en-US"/>
            </w:rPr>
          </w:pPr>
        </w:p>
        <w:p w14:paraId="2E9F8799" w14:textId="77777777" w:rsidR="00072AEA" w:rsidRDefault="00072AEA" w:rsidP="00072AEA">
          <w:pPr>
            <w:spacing w:after="0"/>
            <w:jc w:val="both"/>
            <w:rPr>
              <w:rFonts w:asciiTheme="minorHAnsi" w:eastAsiaTheme="minorHAnsi" w:hAnsiTheme="minorHAnsi" w:cs="Arial"/>
              <w:color w:val="BF8F00" w:themeColor="accent4" w:themeShade="BF"/>
              <w:lang w:eastAsia="en-US"/>
            </w:rPr>
          </w:pPr>
        </w:p>
        <w:p w14:paraId="3921D1D3" w14:textId="77777777" w:rsidR="00072AEA" w:rsidRPr="00715F90" w:rsidRDefault="00072AEA" w:rsidP="00072AEA">
          <w:pPr>
            <w:spacing w:after="0"/>
            <w:jc w:val="both"/>
            <w:rPr>
              <w:rFonts w:asciiTheme="minorHAnsi" w:eastAsiaTheme="minorHAnsi" w:hAnsiTheme="minorHAnsi" w:cs="Arial"/>
              <w:color w:val="BF8F00" w:themeColor="accent4" w:themeShade="BF"/>
              <w:lang w:eastAsia="en-US"/>
            </w:rPr>
          </w:pPr>
        </w:p>
        <w:p w14:paraId="617B4BF0" w14:textId="77777777" w:rsidR="00072AEA" w:rsidRPr="00715F90" w:rsidRDefault="00980550" w:rsidP="00072AEA">
          <w:pPr>
            <w:spacing w:after="0"/>
            <w:jc w:val="both"/>
            <w:rPr>
              <w:rFonts w:asciiTheme="minorHAnsi" w:eastAsiaTheme="minorHAnsi" w:hAnsiTheme="minorHAnsi" w:cs="Arial"/>
              <w:color w:val="BF8F00" w:themeColor="accent4" w:themeShade="BF"/>
              <w:lang w:eastAsia="en-US"/>
            </w:rPr>
          </w:pPr>
        </w:p>
      </w:sdtContent>
    </w:sdt>
    <w:p w14:paraId="4B061629" w14:textId="77777777" w:rsidR="00072AEA" w:rsidRDefault="00072AEA" w:rsidP="0012437A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sectPr w:rsidR="00072AEA" w:rsidSect="003A1991"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0548A"/>
    <w:multiLevelType w:val="hybridMultilevel"/>
    <w:tmpl w:val="76728516"/>
    <w:lvl w:ilvl="0" w:tplc="E33E49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75C3B"/>
    <w:multiLevelType w:val="hybridMultilevel"/>
    <w:tmpl w:val="E2D47C82"/>
    <w:lvl w:ilvl="0" w:tplc="E33E49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D7606"/>
    <w:multiLevelType w:val="hybridMultilevel"/>
    <w:tmpl w:val="E2D47C82"/>
    <w:lvl w:ilvl="0" w:tplc="E33E49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6FB"/>
    <w:multiLevelType w:val="hybridMultilevel"/>
    <w:tmpl w:val="76728516"/>
    <w:lvl w:ilvl="0" w:tplc="E33E49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882A27"/>
    <w:multiLevelType w:val="hybridMultilevel"/>
    <w:tmpl w:val="E2D47C82"/>
    <w:lvl w:ilvl="0" w:tplc="E33E49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923F0"/>
    <w:multiLevelType w:val="hybridMultilevel"/>
    <w:tmpl w:val="BD2A9CD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AB70FA"/>
    <w:multiLevelType w:val="hybridMultilevel"/>
    <w:tmpl w:val="0EF89F3A"/>
    <w:lvl w:ilvl="0" w:tplc="8D986D72">
      <w:start w:val="1"/>
      <w:numFmt w:val="upperRoman"/>
      <w:lvlText w:val="%1."/>
      <w:lvlJc w:val="left"/>
      <w:pPr>
        <w:ind w:left="1080" w:hanging="720"/>
      </w:pPr>
      <w:rPr>
        <w:rFonts w:eastAsia="Arial" w:cs="Arial" w:hint="default"/>
        <w:b w:val="0"/>
        <w:color w:val="00000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FD9"/>
    <w:rsid w:val="00000639"/>
    <w:rsid w:val="00000FA1"/>
    <w:rsid w:val="0000299A"/>
    <w:rsid w:val="00003402"/>
    <w:rsid w:val="0000661D"/>
    <w:rsid w:val="00006E1B"/>
    <w:rsid w:val="00016F3E"/>
    <w:rsid w:val="00017A80"/>
    <w:rsid w:val="00027C04"/>
    <w:rsid w:val="000376C6"/>
    <w:rsid w:val="00061FC1"/>
    <w:rsid w:val="00072ABF"/>
    <w:rsid w:val="00072AEA"/>
    <w:rsid w:val="000738FC"/>
    <w:rsid w:val="00073BA8"/>
    <w:rsid w:val="00087065"/>
    <w:rsid w:val="0009555F"/>
    <w:rsid w:val="00097B50"/>
    <w:rsid w:val="000A1771"/>
    <w:rsid w:val="000A6DCA"/>
    <w:rsid w:val="000A7FBC"/>
    <w:rsid w:val="000B0E96"/>
    <w:rsid w:val="000D143C"/>
    <w:rsid w:val="000D2B77"/>
    <w:rsid w:val="000E4F13"/>
    <w:rsid w:val="000F5509"/>
    <w:rsid w:val="000F5E7F"/>
    <w:rsid w:val="0010126A"/>
    <w:rsid w:val="00105D9A"/>
    <w:rsid w:val="001076DE"/>
    <w:rsid w:val="001102C3"/>
    <w:rsid w:val="0012213B"/>
    <w:rsid w:val="00123037"/>
    <w:rsid w:val="0012437A"/>
    <w:rsid w:val="00125A26"/>
    <w:rsid w:val="00126349"/>
    <w:rsid w:val="00130FF7"/>
    <w:rsid w:val="00131D45"/>
    <w:rsid w:val="00144A63"/>
    <w:rsid w:val="00145CAD"/>
    <w:rsid w:val="001464DF"/>
    <w:rsid w:val="001947D8"/>
    <w:rsid w:val="00195283"/>
    <w:rsid w:val="001A5C5A"/>
    <w:rsid w:val="001A665B"/>
    <w:rsid w:val="001A79E0"/>
    <w:rsid w:val="001C4174"/>
    <w:rsid w:val="001E1D92"/>
    <w:rsid w:val="001E6E16"/>
    <w:rsid w:val="001E76A2"/>
    <w:rsid w:val="002062A6"/>
    <w:rsid w:val="00210B73"/>
    <w:rsid w:val="00213971"/>
    <w:rsid w:val="002262A3"/>
    <w:rsid w:val="002321D0"/>
    <w:rsid w:val="00242963"/>
    <w:rsid w:val="0025116E"/>
    <w:rsid w:val="0027403C"/>
    <w:rsid w:val="00286CA9"/>
    <w:rsid w:val="0029377F"/>
    <w:rsid w:val="002968E4"/>
    <w:rsid w:val="002A57A6"/>
    <w:rsid w:val="002B3700"/>
    <w:rsid w:val="002B66D7"/>
    <w:rsid w:val="002C1D30"/>
    <w:rsid w:val="002C77D1"/>
    <w:rsid w:val="002D54F7"/>
    <w:rsid w:val="002E7ADC"/>
    <w:rsid w:val="002F68CF"/>
    <w:rsid w:val="00302E39"/>
    <w:rsid w:val="00304978"/>
    <w:rsid w:val="00306AA1"/>
    <w:rsid w:val="003212EB"/>
    <w:rsid w:val="00325D5B"/>
    <w:rsid w:val="00327B82"/>
    <w:rsid w:val="00343E6D"/>
    <w:rsid w:val="0034765E"/>
    <w:rsid w:val="00352375"/>
    <w:rsid w:val="00362315"/>
    <w:rsid w:val="00370D42"/>
    <w:rsid w:val="00391AC8"/>
    <w:rsid w:val="0039678C"/>
    <w:rsid w:val="00396BF0"/>
    <w:rsid w:val="003976DE"/>
    <w:rsid w:val="003A1991"/>
    <w:rsid w:val="003A348F"/>
    <w:rsid w:val="003A594A"/>
    <w:rsid w:val="003B051B"/>
    <w:rsid w:val="003B1C0D"/>
    <w:rsid w:val="003B27AE"/>
    <w:rsid w:val="003B4101"/>
    <w:rsid w:val="003B4EF3"/>
    <w:rsid w:val="003C601E"/>
    <w:rsid w:val="003E0F41"/>
    <w:rsid w:val="003E409C"/>
    <w:rsid w:val="003F014F"/>
    <w:rsid w:val="003F4435"/>
    <w:rsid w:val="00417346"/>
    <w:rsid w:val="00423DD8"/>
    <w:rsid w:val="00424CCE"/>
    <w:rsid w:val="00435F62"/>
    <w:rsid w:val="00442639"/>
    <w:rsid w:val="004459E0"/>
    <w:rsid w:val="00451993"/>
    <w:rsid w:val="00452CCE"/>
    <w:rsid w:val="0045602F"/>
    <w:rsid w:val="004563B6"/>
    <w:rsid w:val="004652D3"/>
    <w:rsid w:val="00467741"/>
    <w:rsid w:val="00473F95"/>
    <w:rsid w:val="00482A41"/>
    <w:rsid w:val="00485E7B"/>
    <w:rsid w:val="00487001"/>
    <w:rsid w:val="00487C1A"/>
    <w:rsid w:val="00493844"/>
    <w:rsid w:val="00496AD2"/>
    <w:rsid w:val="004A402E"/>
    <w:rsid w:val="004C32AE"/>
    <w:rsid w:val="004C74F1"/>
    <w:rsid w:val="004D7DA2"/>
    <w:rsid w:val="004E1EB0"/>
    <w:rsid w:val="004E23ED"/>
    <w:rsid w:val="004E3AC5"/>
    <w:rsid w:val="004E6D41"/>
    <w:rsid w:val="004F00DA"/>
    <w:rsid w:val="004F2BE3"/>
    <w:rsid w:val="00502831"/>
    <w:rsid w:val="0050451C"/>
    <w:rsid w:val="0051430F"/>
    <w:rsid w:val="00515E9A"/>
    <w:rsid w:val="005265EF"/>
    <w:rsid w:val="00526C1A"/>
    <w:rsid w:val="0053078F"/>
    <w:rsid w:val="00535A03"/>
    <w:rsid w:val="00536D25"/>
    <w:rsid w:val="005444B7"/>
    <w:rsid w:val="00546383"/>
    <w:rsid w:val="00560F58"/>
    <w:rsid w:val="005621F0"/>
    <w:rsid w:val="005701D3"/>
    <w:rsid w:val="00576A19"/>
    <w:rsid w:val="00584842"/>
    <w:rsid w:val="005B10A8"/>
    <w:rsid w:val="005B2A4F"/>
    <w:rsid w:val="005B2D37"/>
    <w:rsid w:val="005C091C"/>
    <w:rsid w:val="005C23EA"/>
    <w:rsid w:val="005C2EE0"/>
    <w:rsid w:val="005C3F9B"/>
    <w:rsid w:val="005C5B73"/>
    <w:rsid w:val="005D314F"/>
    <w:rsid w:val="005D7E8D"/>
    <w:rsid w:val="005E518F"/>
    <w:rsid w:val="005F2255"/>
    <w:rsid w:val="005F23B3"/>
    <w:rsid w:val="005F34B5"/>
    <w:rsid w:val="005F5415"/>
    <w:rsid w:val="00601B07"/>
    <w:rsid w:val="006042EF"/>
    <w:rsid w:val="00615692"/>
    <w:rsid w:val="00616558"/>
    <w:rsid w:val="00616F56"/>
    <w:rsid w:val="0063639C"/>
    <w:rsid w:val="006439BE"/>
    <w:rsid w:val="00645EE7"/>
    <w:rsid w:val="006471E7"/>
    <w:rsid w:val="006622B2"/>
    <w:rsid w:val="00675AD0"/>
    <w:rsid w:val="00682E29"/>
    <w:rsid w:val="006A3F35"/>
    <w:rsid w:val="006B2C17"/>
    <w:rsid w:val="006B3362"/>
    <w:rsid w:val="006C3D06"/>
    <w:rsid w:val="006C7DFE"/>
    <w:rsid w:val="006D131C"/>
    <w:rsid w:val="006D2177"/>
    <w:rsid w:val="006D36D6"/>
    <w:rsid w:val="006D51D6"/>
    <w:rsid w:val="006D7961"/>
    <w:rsid w:val="006E2257"/>
    <w:rsid w:val="006E61DF"/>
    <w:rsid w:val="006F31DB"/>
    <w:rsid w:val="006F6628"/>
    <w:rsid w:val="00702995"/>
    <w:rsid w:val="00702E67"/>
    <w:rsid w:val="007110ED"/>
    <w:rsid w:val="00712094"/>
    <w:rsid w:val="00715F90"/>
    <w:rsid w:val="00730810"/>
    <w:rsid w:val="00734C1F"/>
    <w:rsid w:val="00736767"/>
    <w:rsid w:val="00736F47"/>
    <w:rsid w:val="00740C25"/>
    <w:rsid w:val="00741D15"/>
    <w:rsid w:val="00746DDF"/>
    <w:rsid w:val="00752CAC"/>
    <w:rsid w:val="0077651D"/>
    <w:rsid w:val="00781D5A"/>
    <w:rsid w:val="00791BB8"/>
    <w:rsid w:val="00793AAB"/>
    <w:rsid w:val="00795047"/>
    <w:rsid w:val="007950A5"/>
    <w:rsid w:val="0079699B"/>
    <w:rsid w:val="007B336E"/>
    <w:rsid w:val="007C0291"/>
    <w:rsid w:val="007C6CC4"/>
    <w:rsid w:val="007C77F0"/>
    <w:rsid w:val="007D0167"/>
    <w:rsid w:val="007E480C"/>
    <w:rsid w:val="007F09A3"/>
    <w:rsid w:val="007F712C"/>
    <w:rsid w:val="007F785A"/>
    <w:rsid w:val="00800821"/>
    <w:rsid w:val="00805F6B"/>
    <w:rsid w:val="008070E0"/>
    <w:rsid w:val="008075E2"/>
    <w:rsid w:val="008117C9"/>
    <w:rsid w:val="008159E0"/>
    <w:rsid w:val="008218CE"/>
    <w:rsid w:val="00824AFB"/>
    <w:rsid w:val="00827F1F"/>
    <w:rsid w:val="0085596E"/>
    <w:rsid w:val="00857037"/>
    <w:rsid w:val="00871C04"/>
    <w:rsid w:val="00874BA9"/>
    <w:rsid w:val="0088686D"/>
    <w:rsid w:val="008A43E9"/>
    <w:rsid w:val="008B6A48"/>
    <w:rsid w:val="008B7474"/>
    <w:rsid w:val="008B7CF9"/>
    <w:rsid w:val="008C1525"/>
    <w:rsid w:val="008C4488"/>
    <w:rsid w:val="008C6644"/>
    <w:rsid w:val="008C7FC1"/>
    <w:rsid w:val="008D2B64"/>
    <w:rsid w:val="008D4778"/>
    <w:rsid w:val="008D5126"/>
    <w:rsid w:val="008E27F9"/>
    <w:rsid w:val="008F3F32"/>
    <w:rsid w:val="008F702C"/>
    <w:rsid w:val="0090067B"/>
    <w:rsid w:val="00903759"/>
    <w:rsid w:val="00905130"/>
    <w:rsid w:val="009152D5"/>
    <w:rsid w:val="00924005"/>
    <w:rsid w:val="00941202"/>
    <w:rsid w:val="00947DA3"/>
    <w:rsid w:val="00953DA6"/>
    <w:rsid w:val="00957B9A"/>
    <w:rsid w:val="00964CF0"/>
    <w:rsid w:val="00967417"/>
    <w:rsid w:val="00980550"/>
    <w:rsid w:val="0098206C"/>
    <w:rsid w:val="0098223D"/>
    <w:rsid w:val="009827F0"/>
    <w:rsid w:val="009840D4"/>
    <w:rsid w:val="00984766"/>
    <w:rsid w:val="009917B4"/>
    <w:rsid w:val="009B1BF0"/>
    <w:rsid w:val="009B5DF8"/>
    <w:rsid w:val="009C7B85"/>
    <w:rsid w:val="009C7C2C"/>
    <w:rsid w:val="009D6DC9"/>
    <w:rsid w:val="009E1E6F"/>
    <w:rsid w:val="009F37DC"/>
    <w:rsid w:val="009F3913"/>
    <w:rsid w:val="009F493A"/>
    <w:rsid w:val="009F4C4E"/>
    <w:rsid w:val="009F6E0D"/>
    <w:rsid w:val="00A0407A"/>
    <w:rsid w:val="00A130FF"/>
    <w:rsid w:val="00A26E52"/>
    <w:rsid w:val="00A33060"/>
    <w:rsid w:val="00A339E2"/>
    <w:rsid w:val="00A361DD"/>
    <w:rsid w:val="00A43D92"/>
    <w:rsid w:val="00A4440E"/>
    <w:rsid w:val="00A54B8D"/>
    <w:rsid w:val="00A567DC"/>
    <w:rsid w:val="00A61CED"/>
    <w:rsid w:val="00A63BA9"/>
    <w:rsid w:val="00A63C0F"/>
    <w:rsid w:val="00A67928"/>
    <w:rsid w:val="00A82989"/>
    <w:rsid w:val="00A92542"/>
    <w:rsid w:val="00AB1A43"/>
    <w:rsid w:val="00AB289B"/>
    <w:rsid w:val="00AF25B0"/>
    <w:rsid w:val="00B049DB"/>
    <w:rsid w:val="00B07475"/>
    <w:rsid w:val="00B07FDE"/>
    <w:rsid w:val="00B123AE"/>
    <w:rsid w:val="00B20963"/>
    <w:rsid w:val="00B23AC8"/>
    <w:rsid w:val="00B25890"/>
    <w:rsid w:val="00B3036A"/>
    <w:rsid w:val="00B313BD"/>
    <w:rsid w:val="00B32ED6"/>
    <w:rsid w:val="00B401BD"/>
    <w:rsid w:val="00B46C28"/>
    <w:rsid w:val="00B5080E"/>
    <w:rsid w:val="00B54E9F"/>
    <w:rsid w:val="00B55B73"/>
    <w:rsid w:val="00B6496F"/>
    <w:rsid w:val="00B673AE"/>
    <w:rsid w:val="00B67FF7"/>
    <w:rsid w:val="00B76AD2"/>
    <w:rsid w:val="00B83978"/>
    <w:rsid w:val="00B975B5"/>
    <w:rsid w:val="00BA1D7D"/>
    <w:rsid w:val="00BB59F7"/>
    <w:rsid w:val="00BB6FE3"/>
    <w:rsid w:val="00BC6200"/>
    <w:rsid w:val="00BE2063"/>
    <w:rsid w:val="00BE7067"/>
    <w:rsid w:val="00BF2957"/>
    <w:rsid w:val="00BF396D"/>
    <w:rsid w:val="00C01621"/>
    <w:rsid w:val="00C04C8B"/>
    <w:rsid w:val="00C100AD"/>
    <w:rsid w:val="00C1428B"/>
    <w:rsid w:val="00C14914"/>
    <w:rsid w:val="00C14A77"/>
    <w:rsid w:val="00C15098"/>
    <w:rsid w:val="00C32311"/>
    <w:rsid w:val="00C41D76"/>
    <w:rsid w:val="00C47054"/>
    <w:rsid w:val="00C6564C"/>
    <w:rsid w:val="00C74A58"/>
    <w:rsid w:val="00C759AB"/>
    <w:rsid w:val="00C806AE"/>
    <w:rsid w:val="00C85091"/>
    <w:rsid w:val="00C912C3"/>
    <w:rsid w:val="00C922EA"/>
    <w:rsid w:val="00C93D21"/>
    <w:rsid w:val="00CA7CA7"/>
    <w:rsid w:val="00CB04F0"/>
    <w:rsid w:val="00CC1E29"/>
    <w:rsid w:val="00CC7BB8"/>
    <w:rsid w:val="00CD1A73"/>
    <w:rsid w:val="00CD294D"/>
    <w:rsid w:val="00CF3CE3"/>
    <w:rsid w:val="00D00D16"/>
    <w:rsid w:val="00D13585"/>
    <w:rsid w:val="00D1612B"/>
    <w:rsid w:val="00D24B56"/>
    <w:rsid w:val="00D2679E"/>
    <w:rsid w:val="00D273ED"/>
    <w:rsid w:val="00D277AE"/>
    <w:rsid w:val="00D33CC1"/>
    <w:rsid w:val="00D34D60"/>
    <w:rsid w:val="00D35FFB"/>
    <w:rsid w:val="00D364A9"/>
    <w:rsid w:val="00D4502D"/>
    <w:rsid w:val="00D60DA0"/>
    <w:rsid w:val="00D62624"/>
    <w:rsid w:val="00D654B3"/>
    <w:rsid w:val="00D65EED"/>
    <w:rsid w:val="00D70D5F"/>
    <w:rsid w:val="00D77FD9"/>
    <w:rsid w:val="00D90ADD"/>
    <w:rsid w:val="00D96D62"/>
    <w:rsid w:val="00DA0B19"/>
    <w:rsid w:val="00DA1604"/>
    <w:rsid w:val="00DB19F8"/>
    <w:rsid w:val="00DB7E2D"/>
    <w:rsid w:val="00DC1440"/>
    <w:rsid w:val="00DC4A5E"/>
    <w:rsid w:val="00DC7242"/>
    <w:rsid w:val="00DE1519"/>
    <w:rsid w:val="00DF48BD"/>
    <w:rsid w:val="00DF585E"/>
    <w:rsid w:val="00E00608"/>
    <w:rsid w:val="00E02617"/>
    <w:rsid w:val="00E0582E"/>
    <w:rsid w:val="00E108B5"/>
    <w:rsid w:val="00E14E9F"/>
    <w:rsid w:val="00E1788B"/>
    <w:rsid w:val="00E20784"/>
    <w:rsid w:val="00E20CBC"/>
    <w:rsid w:val="00E223FE"/>
    <w:rsid w:val="00E254D1"/>
    <w:rsid w:val="00E272A0"/>
    <w:rsid w:val="00E362CB"/>
    <w:rsid w:val="00E4152C"/>
    <w:rsid w:val="00E470A7"/>
    <w:rsid w:val="00E54BAF"/>
    <w:rsid w:val="00E625D2"/>
    <w:rsid w:val="00E712AF"/>
    <w:rsid w:val="00E71D46"/>
    <w:rsid w:val="00E81FDD"/>
    <w:rsid w:val="00E829DB"/>
    <w:rsid w:val="00E839B8"/>
    <w:rsid w:val="00E86FFF"/>
    <w:rsid w:val="00E97359"/>
    <w:rsid w:val="00EB1622"/>
    <w:rsid w:val="00EB5CAC"/>
    <w:rsid w:val="00EC04A4"/>
    <w:rsid w:val="00EC48DD"/>
    <w:rsid w:val="00EC6CB1"/>
    <w:rsid w:val="00ED02CA"/>
    <w:rsid w:val="00ED327D"/>
    <w:rsid w:val="00EF1E0C"/>
    <w:rsid w:val="00F0721A"/>
    <w:rsid w:val="00F237E6"/>
    <w:rsid w:val="00F345ED"/>
    <w:rsid w:val="00F35F58"/>
    <w:rsid w:val="00F45F84"/>
    <w:rsid w:val="00F47612"/>
    <w:rsid w:val="00F70724"/>
    <w:rsid w:val="00F71420"/>
    <w:rsid w:val="00F80CDA"/>
    <w:rsid w:val="00FC0750"/>
    <w:rsid w:val="00FD0D15"/>
    <w:rsid w:val="00FD7CA0"/>
    <w:rsid w:val="00FE1A1E"/>
    <w:rsid w:val="00FE78BB"/>
    <w:rsid w:val="00FF0AEF"/>
    <w:rsid w:val="00FF32B8"/>
    <w:rsid w:val="00FF3A36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F5F86"/>
  <w15:docId w15:val="{66E4C41A-8C6A-432A-ADE9-15EE66EC8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FBC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77F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4E1EB0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9F37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37D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F37D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37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37D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3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37DC"/>
    <w:rPr>
      <w:rFonts w:ascii="Segoe UI" w:eastAsia="Calibri" w:hAnsi="Segoe UI" w:cs="Segoe UI"/>
      <w:color w:val="000000"/>
      <w:sz w:val="18"/>
      <w:szCs w:val="18"/>
      <w:lang w:eastAsia="es-CR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B1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5F2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4A40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34765E"/>
    <w:rPr>
      <w:b/>
      <w:bCs/>
    </w:rPr>
  </w:style>
  <w:style w:type="table" w:customStyle="1" w:styleId="Tablaconcuadrcula4">
    <w:name w:val="Tabla con cuadrícula4"/>
    <w:basedOn w:val="Tablanormal"/>
    <w:next w:val="Tablaconcuadrcula"/>
    <w:uiPriority w:val="39"/>
    <w:rsid w:val="00304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39"/>
    <w:rsid w:val="00B6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39"/>
    <w:rsid w:val="00560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3A1991"/>
  </w:style>
  <w:style w:type="table" w:customStyle="1" w:styleId="Tablaconcuadrcula7">
    <w:name w:val="Tabla con cuadrícula7"/>
    <w:basedOn w:val="Tablanormal"/>
    <w:next w:val="Tablaconcuadrcula"/>
    <w:uiPriority w:val="39"/>
    <w:rsid w:val="003A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1">
    <w:name w:val="Tabla con cuadrícula31"/>
    <w:basedOn w:val="Tablanormal"/>
    <w:next w:val="Tablaconcuadrcula"/>
    <w:uiPriority w:val="39"/>
    <w:rsid w:val="003A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39"/>
    <w:rsid w:val="003A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9">
    <w:name w:val="Tabla con cuadrícula9"/>
    <w:basedOn w:val="Tablanormal"/>
    <w:next w:val="Tablaconcuadrcula"/>
    <w:uiPriority w:val="39"/>
    <w:rsid w:val="003A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2">
    <w:name w:val="Tabla con cuadrícula32"/>
    <w:basedOn w:val="Tablanormal"/>
    <w:next w:val="Tablaconcuadrcula"/>
    <w:uiPriority w:val="39"/>
    <w:rsid w:val="00EF1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E20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3">
    <w:name w:val="Tabla con cuadrícula33"/>
    <w:basedOn w:val="Tablanormal"/>
    <w:next w:val="Tablaconcuadrcula"/>
    <w:uiPriority w:val="39"/>
    <w:rsid w:val="005D3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4">
    <w:name w:val="Tabla con cuadrícula34"/>
    <w:basedOn w:val="Tablanormal"/>
    <w:next w:val="Tablaconcuadrcula"/>
    <w:uiPriority w:val="39"/>
    <w:rsid w:val="00F47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5B73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table" w:customStyle="1" w:styleId="Tablaconcuadrcula11">
    <w:name w:val="Tabla con cuadrícula11"/>
    <w:basedOn w:val="Tablanormal"/>
    <w:next w:val="Tablaconcuadrcula"/>
    <w:uiPriority w:val="39"/>
    <w:rsid w:val="005C5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">
    <w:name w:val="Tabla con cuadrícula12"/>
    <w:basedOn w:val="Tablanormal"/>
    <w:next w:val="Tablaconcuadrcula"/>
    <w:uiPriority w:val="39"/>
    <w:rsid w:val="00EB5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CC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31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CF152-CB75-4762-AEA9-EDFB624BA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2213</Words>
  <Characters>12174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DTCED</dc:creator>
  <cp:lastModifiedBy>Maria Maleni Granados Carvajal</cp:lastModifiedBy>
  <cp:revision>14</cp:revision>
  <dcterms:created xsi:type="dcterms:W3CDTF">2019-11-13T13:41:00Z</dcterms:created>
  <dcterms:modified xsi:type="dcterms:W3CDTF">2019-12-13T14:22:00Z</dcterms:modified>
</cp:coreProperties>
</file>