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389CFF" w14:textId="77777777" w:rsidR="005C7F0D" w:rsidRDefault="005C7F0D" w:rsidP="005C7F0D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14:paraId="71EB9715" w14:textId="77777777" w:rsidR="005C7F0D" w:rsidRDefault="005C7F0D" w:rsidP="005C7F0D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Español: Comunicación y Comprensión Lectora</w:t>
      </w:r>
    </w:p>
    <w:p w14:paraId="76100686" w14:textId="77777777" w:rsidR="005C7F0D" w:rsidRDefault="005C7F0D" w:rsidP="005C7F0D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</w:p>
    <w:p w14:paraId="73AB43AE" w14:textId="5FD7334C" w:rsidR="004B2850" w:rsidRPr="008C530F" w:rsidRDefault="003C2A4E" w:rsidP="006B1343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8C530F"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0"/>
        <w:gridCol w:w="2738"/>
        <w:gridCol w:w="3844"/>
      </w:tblGrid>
      <w:tr w:rsidR="003C2A4E" w:rsidRPr="008C530F" w14:paraId="0B6095A4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2BD4953" w14:textId="77777777" w:rsidR="003C2A4E" w:rsidRPr="008C530F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8C530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8C530F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2B2AB40" w14:textId="77777777" w:rsidR="003C2A4E" w:rsidRPr="008C530F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C530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3C2A4E" w:rsidRPr="008C530F" w14:paraId="09172F7E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3596177" w14:textId="77777777" w:rsidR="003C2A4E" w:rsidRPr="008C530F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8C530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8C530F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6FCBE23" w14:textId="77777777" w:rsidR="003C2A4E" w:rsidRPr="008C530F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C530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3C2A4E" w:rsidRPr="008C530F" w14:paraId="1C3D842C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985A207" w14:textId="48D6DE60" w:rsidR="003C2A4E" w:rsidRPr="008C530F" w:rsidRDefault="003C2A4E" w:rsidP="00A93A18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8C530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A93A18" w:rsidRPr="008C530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octavo</w:t>
            </w:r>
            <w:r w:rsidRPr="008C530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76A5DBA7" w14:textId="77777777" w:rsidR="003C2A4E" w:rsidRPr="008C530F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C530F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8C530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3E89233" w14:textId="0D4017BA" w:rsidR="003C2A4E" w:rsidRPr="008C530F" w:rsidRDefault="003C2A4E" w:rsidP="001E4B96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C530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1E4B96" w:rsidRPr="008C530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mayo</w:t>
            </w:r>
            <w:r w:rsidRPr="008C530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1760AABD" w14:textId="4B79E4C4" w:rsidR="007A2582" w:rsidRPr="008C530F" w:rsidRDefault="007A2582" w:rsidP="00E93C6D">
      <w:pPr>
        <w:spacing w:after="0" w:line="240" w:lineRule="auto"/>
        <w:jc w:val="both"/>
        <w:rPr>
          <w:rFonts w:asciiTheme="minorHAnsi" w:hAnsiTheme="minorHAnsi" w:cs="Arial"/>
          <w:color w:val="auto"/>
        </w:rPr>
      </w:pPr>
    </w:p>
    <w:p w14:paraId="1F60E181" w14:textId="6B830EF2" w:rsidR="00D04EE5" w:rsidRPr="008C530F" w:rsidRDefault="003C2A4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8C530F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p w14:paraId="1E49FE35" w14:textId="77777777" w:rsidR="00E93C6D" w:rsidRPr="008C530F" w:rsidRDefault="00E93C6D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1"/>
        <w:tblW w:w="5026" w:type="pct"/>
        <w:tblLook w:val="04A0" w:firstRow="1" w:lastRow="0" w:firstColumn="1" w:lastColumn="0" w:noHBand="0" w:noVBand="1"/>
      </w:tblPr>
      <w:tblGrid>
        <w:gridCol w:w="3368"/>
        <w:gridCol w:w="9923"/>
      </w:tblGrid>
      <w:tr w:rsidR="00F331C6" w:rsidRPr="008C530F" w14:paraId="16D4F82C" w14:textId="77777777" w:rsidTr="008C530F">
        <w:tc>
          <w:tcPr>
            <w:tcW w:w="1267" w:type="pct"/>
            <w:shd w:val="clear" w:color="auto" w:fill="FFF2CC" w:themeFill="accent4" w:themeFillTint="33"/>
            <w:vAlign w:val="center"/>
          </w:tcPr>
          <w:p w14:paraId="72AAD5FC" w14:textId="77777777" w:rsidR="00F331C6" w:rsidRPr="008C530F" w:rsidRDefault="00F331C6" w:rsidP="008C530F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C530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Habilidad y su definición</w:t>
            </w:r>
          </w:p>
        </w:tc>
        <w:tc>
          <w:tcPr>
            <w:tcW w:w="3733" w:type="pct"/>
            <w:shd w:val="clear" w:color="auto" w:fill="FFF2CC" w:themeFill="accent4" w:themeFillTint="33"/>
            <w:vAlign w:val="center"/>
          </w:tcPr>
          <w:p w14:paraId="1EE01D69" w14:textId="77777777" w:rsidR="00F331C6" w:rsidRPr="008C530F" w:rsidRDefault="00F331C6" w:rsidP="008C530F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C530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E93C6D" w:rsidRPr="008C530F" w14:paraId="1CF89C9A" w14:textId="77777777" w:rsidTr="008C530F">
        <w:trPr>
          <w:trHeight w:val="504"/>
        </w:trPr>
        <w:tc>
          <w:tcPr>
            <w:tcW w:w="1267" w:type="pct"/>
            <w:vMerge w:val="restart"/>
            <w:shd w:val="clear" w:color="auto" w:fill="FFF2CC" w:themeFill="accent4" w:themeFillTint="33"/>
          </w:tcPr>
          <w:p w14:paraId="3642E6A5" w14:textId="77777777" w:rsidR="00A4468D" w:rsidRPr="008C530F" w:rsidRDefault="00A4468D" w:rsidP="00A4468D">
            <w:pPr>
              <w:spacing w:after="0"/>
              <w:jc w:val="center"/>
              <w:rPr>
                <w:rFonts w:asciiTheme="minorHAnsi" w:hAnsiTheme="minorHAnsi" w:cs="Arial"/>
                <w:b/>
              </w:rPr>
            </w:pPr>
            <w:r w:rsidRPr="008C530F">
              <w:rPr>
                <w:rFonts w:asciiTheme="minorHAnsi" w:hAnsiTheme="minorHAnsi" w:cs="Arial"/>
                <w:b/>
              </w:rPr>
              <w:t>Pensamiento sistémico</w:t>
            </w:r>
          </w:p>
          <w:p w14:paraId="25280995" w14:textId="4FC3C39E" w:rsidR="00E93C6D" w:rsidRPr="008C530F" w:rsidRDefault="00E93C6D" w:rsidP="005C7F0D">
            <w:pPr>
              <w:spacing w:after="0"/>
              <w:jc w:val="center"/>
              <w:rPr>
                <w:rFonts w:asciiTheme="minorHAnsi" w:eastAsia="Times New Roman" w:hAnsiTheme="minorHAnsi" w:cs="Arial"/>
                <w:lang w:eastAsia="es-ES"/>
              </w:rPr>
            </w:pPr>
            <w:r w:rsidRPr="008C530F">
              <w:rPr>
                <w:rFonts w:asciiTheme="minorHAnsi" w:hAnsiTheme="minorHAnsi" w:cs="Arial"/>
              </w:rPr>
              <w:t>Habilidad para ver el todo y las partes, así como las conexiones entre estas que permiten la construcción de</w:t>
            </w:r>
            <w:r w:rsidR="00A4468D" w:rsidRPr="008C530F">
              <w:rPr>
                <w:rFonts w:asciiTheme="minorHAnsi" w:hAnsiTheme="minorHAnsi" w:cs="Arial"/>
              </w:rPr>
              <w:t xml:space="preserve"> sentido de acuerdo al contexto.</w:t>
            </w:r>
          </w:p>
        </w:tc>
        <w:tc>
          <w:tcPr>
            <w:tcW w:w="3733" w:type="pct"/>
            <w:shd w:val="clear" w:color="auto" w:fill="FFF2CC" w:themeFill="accent4" w:themeFillTint="33"/>
            <w:vAlign w:val="center"/>
          </w:tcPr>
          <w:p w14:paraId="0C045334" w14:textId="77777777" w:rsidR="00E93C6D" w:rsidRPr="008C530F" w:rsidRDefault="00E93C6D" w:rsidP="00D744E7">
            <w:pPr>
              <w:spacing w:after="0"/>
              <w:jc w:val="both"/>
              <w:rPr>
                <w:rFonts w:asciiTheme="minorHAnsi" w:eastAsia="Times New Roman" w:hAnsiTheme="minorHAnsi" w:cs="Arial"/>
                <w:lang w:eastAsia="es-ES"/>
              </w:rPr>
            </w:pPr>
            <w:r w:rsidRPr="008C530F">
              <w:rPr>
                <w:rFonts w:asciiTheme="minorHAnsi" w:hAnsiTheme="minorHAnsi" w:cs="Arial"/>
              </w:rPr>
              <w:t xml:space="preserve">Abstrae los datos, hechos, acciones y objetos como parte de contextos más amplios y complejos </w:t>
            </w:r>
            <w:r w:rsidRPr="008C530F">
              <w:rPr>
                <w:rFonts w:asciiTheme="minorHAnsi" w:hAnsiTheme="minorHAnsi" w:cs="Arial"/>
                <w:b/>
              </w:rPr>
              <w:t>(patrones dentro del sistema).</w:t>
            </w:r>
          </w:p>
        </w:tc>
      </w:tr>
      <w:tr w:rsidR="00E93C6D" w:rsidRPr="008C530F" w14:paraId="5AD33EB6" w14:textId="77777777" w:rsidTr="008C530F">
        <w:trPr>
          <w:trHeight w:val="563"/>
        </w:trPr>
        <w:tc>
          <w:tcPr>
            <w:tcW w:w="1267" w:type="pct"/>
            <w:vMerge/>
            <w:shd w:val="clear" w:color="auto" w:fill="FFF2CC" w:themeFill="accent4" w:themeFillTint="33"/>
          </w:tcPr>
          <w:p w14:paraId="089C87F5" w14:textId="77777777" w:rsidR="00E93C6D" w:rsidRPr="008C530F" w:rsidRDefault="00E93C6D" w:rsidP="00A1554A">
            <w:pPr>
              <w:jc w:val="both"/>
              <w:rPr>
                <w:rFonts w:asciiTheme="minorHAnsi" w:eastAsia="Times New Roman" w:hAnsiTheme="minorHAnsi" w:cs="Arial"/>
                <w:lang w:eastAsia="es-ES"/>
              </w:rPr>
            </w:pPr>
          </w:p>
        </w:tc>
        <w:tc>
          <w:tcPr>
            <w:tcW w:w="3733" w:type="pct"/>
            <w:shd w:val="clear" w:color="auto" w:fill="FFF2CC" w:themeFill="accent4" w:themeFillTint="33"/>
            <w:vAlign w:val="center"/>
          </w:tcPr>
          <w:p w14:paraId="78186478" w14:textId="77777777" w:rsidR="00E93C6D" w:rsidRPr="008C530F" w:rsidRDefault="00E93C6D" w:rsidP="00D744E7">
            <w:pPr>
              <w:spacing w:after="0"/>
              <w:jc w:val="both"/>
              <w:rPr>
                <w:rFonts w:asciiTheme="minorHAnsi" w:eastAsia="Times New Roman" w:hAnsiTheme="minorHAnsi" w:cs="Arial"/>
                <w:lang w:eastAsia="es-ES"/>
              </w:rPr>
            </w:pPr>
            <w:r w:rsidRPr="008C530F">
              <w:rPr>
                <w:rFonts w:asciiTheme="minorHAnsi" w:hAnsiTheme="minorHAnsi" w:cs="Arial"/>
              </w:rPr>
              <w:t>Expone cómo cada objeto, hecho, persona y ser vivo son parte de un sistema dinámico de interrelación e interdependencia en su entorno determinado</w:t>
            </w:r>
            <w:r w:rsidRPr="008C530F">
              <w:rPr>
                <w:rFonts w:asciiTheme="minorHAnsi" w:hAnsiTheme="minorHAnsi" w:cs="Arial"/>
                <w:b/>
              </w:rPr>
              <w:t xml:space="preserve"> (causalidad entre los componentes del sistema).</w:t>
            </w:r>
          </w:p>
        </w:tc>
      </w:tr>
      <w:tr w:rsidR="00E93C6D" w:rsidRPr="008C530F" w14:paraId="06182666" w14:textId="77777777" w:rsidTr="008C530F">
        <w:trPr>
          <w:trHeight w:val="543"/>
        </w:trPr>
        <w:tc>
          <w:tcPr>
            <w:tcW w:w="1267" w:type="pct"/>
            <w:vMerge/>
            <w:shd w:val="clear" w:color="auto" w:fill="FFF2CC" w:themeFill="accent4" w:themeFillTint="33"/>
          </w:tcPr>
          <w:p w14:paraId="7519B457" w14:textId="77777777" w:rsidR="00E93C6D" w:rsidRPr="008C530F" w:rsidRDefault="00E93C6D" w:rsidP="00A1554A">
            <w:pPr>
              <w:jc w:val="both"/>
              <w:rPr>
                <w:rFonts w:asciiTheme="minorHAnsi" w:eastAsia="Times New Roman" w:hAnsiTheme="minorHAnsi" w:cs="Arial"/>
                <w:lang w:eastAsia="es-ES"/>
              </w:rPr>
            </w:pPr>
          </w:p>
        </w:tc>
        <w:tc>
          <w:tcPr>
            <w:tcW w:w="3733" w:type="pct"/>
            <w:shd w:val="clear" w:color="auto" w:fill="FFF2CC" w:themeFill="accent4" w:themeFillTint="33"/>
            <w:vAlign w:val="center"/>
          </w:tcPr>
          <w:p w14:paraId="762860D8" w14:textId="77777777" w:rsidR="00E93C6D" w:rsidRPr="008C530F" w:rsidRDefault="00E93C6D" w:rsidP="00D744E7">
            <w:pPr>
              <w:spacing w:after="0"/>
              <w:jc w:val="both"/>
              <w:rPr>
                <w:rFonts w:asciiTheme="minorHAnsi" w:eastAsia="Times New Roman" w:hAnsiTheme="minorHAnsi" w:cs="Arial"/>
                <w:lang w:eastAsia="es-ES"/>
              </w:rPr>
            </w:pPr>
            <w:r w:rsidRPr="008C530F">
              <w:rPr>
                <w:rFonts w:asciiTheme="minorHAnsi" w:hAnsiTheme="minorHAnsi" w:cs="Arial"/>
              </w:rPr>
              <w:t xml:space="preserve">Desarrolla nuevos conocimientos, técnicas y herramientas prácticas que le permiten la reconstrucción de sentidos </w:t>
            </w:r>
            <w:r w:rsidRPr="008C530F">
              <w:rPr>
                <w:rFonts w:asciiTheme="minorHAnsi" w:hAnsiTheme="minorHAnsi" w:cs="Arial"/>
                <w:b/>
              </w:rPr>
              <w:t>(modificación y mejoras del sistema).</w:t>
            </w:r>
          </w:p>
        </w:tc>
      </w:tr>
      <w:tr w:rsidR="00F331C6" w:rsidRPr="008C530F" w14:paraId="75D56D7D" w14:textId="77777777" w:rsidTr="008C530F">
        <w:trPr>
          <w:trHeight w:val="324"/>
        </w:trPr>
        <w:tc>
          <w:tcPr>
            <w:tcW w:w="1267" w:type="pct"/>
            <w:vMerge w:val="restart"/>
            <w:shd w:val="clear" w:color="auto" w:fill="FFF2CC" w:themeFill="accent4" w:themeFillTint="33"/>
          </w:tcPr>
          <w:p w14:paraId="6A5B841B" w14:textId="3D54C9E8" w:rsidR="004B0159" w:rsidRPr="008C530F" w:rsidRDefault="004B0159" w:rsidP="004B0159">
            <w:pPr>
              <w:spacing w:after="0"/>
              <w:jc w:val="center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8C530F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Pensamiento crítico</w:t>
            </w:r>
          </w:p>
          <w:p w14:paraId="03417E37" w14:textId="53E7F67E" w:rsidR="00F331C6" w:rsidRPr="008C530F" w:rsidRDefault="00F331C6" w:rsidP="005C7F0D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 w:rsidRPr="008C530F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Habilidad para mejorar la calidad de pensamiento y apropiarse de las estructuras cogn</w:t>
            </w:r>
            <w:r w:rsidR="004B0159" w:rsidRPr="008C530F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itivas aceptadas universalmente.</w:t>
            </w:r>
          </w:p>
        </w:tc>
        <w:tc>
          <w:tcPr>
            <w:tcW w:w="3733" w:type="pct"/>
            <w:shd w:val="clear" w:color="auto" w:fill="FFF2CC" w:themeFill="accent4" w:themeFillTint="33"/>
          </w:tcPr>
          <w:p w14:paraId="0293A960" w14:textId="77777777" w:rsidR="00F331C6" w:rsidRPr="008C530F" w:rsidRDefault="00F331C6" w:rsidP="00344700">
            <w:pPr>
              <w:pStyle w:val="Sinespaciado"/>
              <w:spacing w:line="276" w:lineRule="auto"/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8C530F">
              <w:rPr>
                <w:rFonts w:cs="Arial"/>
              </w:rPr>
              <w:t xml:space="preserve">Evalúa los supuestos y los propósitos de los razonamientos que explican los problemas y preguntas vitales </w:t>
            </w:r>
            <w:r w:rsidRPr="008C530F">
              <w:rPr>
                <w:rFonts w:cs="Arial"/>
                <w:b/>
              </w:rPr>
              <w:t>(razonamiento efectivo).</w:t>
            </w:r>
          </w:p>
        </w:tc>
      </w:tr>
      <w:tr w:rsidR="00F331C6" w:rsidRPr="008C530F" w14:paraId="2450CA6E" w14:textId="77777777" w:rsidTr="008C530F">
        <w:trPr>
          <w:trHeight w:val="440"/>
        </w:trPr>
        <w:tc>
          <w:tcPr>
            <w:tcW w:w="1267" w:type="pct"/>
            <w:vMerge/>
            <w:shd w:val="clear" w:color="auto" w:fill="FFF2CC" w:themeFill="accent4" w:themeFillTint="33"/>
          </w:tcPr>
          <w:p w14:paraId="17D64C4B" w14:textId="77777777" w:rsidR="00F331C6" w:rsidRPr="008C530F" w:rsidRDefault="00F331C6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</w:p>
        </w:tc>
        <w:tc>
          <w:tcPr>
            <w:tcW w:w="3733" w:type="pct"/>
            <w:shd w:val="clear" w:color="auto" w:fill="FFF2CC" w:themeFill="accent4" w:themeFillTint="33"/>
            <w:vAlign w:val="center"/>
          </w:tcPr>
          <w:p w14:paraId="13399D36" w14:textId="77777777" w:rsidR="00F331C6" w:rsidRPr="008C530F" w:rsidRDefault="00F331C6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8C530F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Fundamenta su pensamiento con precisión, evidencia enunciados, gráficas y preguntas, entre otros</w:t>
            </w:r>
            <w:r w:rsidRPr="008C530F">
              <w:rPr>
                <w:rFonts w:asciiTheme="minorHAnsi" w:eastAsiaTheme="minorHAnsi" w:hAnsiTheme="minorHAnsi" w:cs="Arial"/>
                <w:b/>
                <w:color w:val="000000" w:themeColor="text1"/>
                <w:lang w:eastAsia="en-US"/>
              </w:rPr>
              <w:t xml:space="preserve"> (argumentación).</w:t>
            </w:r>
          </w:p>
        </w:tc>
      </w:tr>
      <w:tr w:rsidR="00F331C6" w:rsidRPr="008C530F" w14:paraId="77C7B5E9" w14:textId="77777777" w:rsidTr="008C530F">
        <w:trPr>
          <w:trHeight w:val="104"/>
        </w:trPr>
        <w:tc>
          <w:tcPr>
            <w:tcW w:w="1267" w:type="pct"/>
            <w:vMerge/>
            <w:shd w:val="clear" w:color="auto" w:fill="FFF2CC" w:themeFill="accent4" w:themeFillTint="33"/>
          </w:tcPr>
          <w:p w14:paraId="4A729F13" w14:textId="77777777" w:rsidR="00F331C6" w:rsidRPr="008C530F" w:rsidRDefault="00F331C6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</w:p>
        </w:tc>
        <w:tc>
          <w:tcPr>
            <w:tcW w:w="3733" w:type="pct"/>
            <w:shd w:val="clear" w:color="auto" w:fill="FFF2CC" w:themeFill="accent4" w:themeFillTint="33"/>
            <w:vAlign w:val="center"/>
          </w:tcPr>
          <w:p w14:paraId="2A4D6FD3" w14:textId="77777777" w:rsidR="00F331C6" w:rsidRPr="008C530F" w:rsidRDefault="00F331C6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8C530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Infiere los argumentos y las ideas principales, así como los pro y contra de diversos puntos de vista </w:t>
            </w:r>
            <w:r w:rsidRPr="008C530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(toma de decisiones).</w:t>
            </w:r>
          </w:p>
        </w:tc>
      </w:tr>
    </w:tbl>
    <w:tbl>
      <w:tblPr>
        <w:tblStyle w:val="Tablaconcuadrcula10"/>
        <w:tblW w:w="5026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368"/>
        <w:gridCol w:w="9923"/>
      </w:tblGrid>
      <w:tr w:rsidR="003F26E2" w:rsidRPr="008C530F" w14:paraId="64D90933" w14:textId="77777777" w:rsidTr="008C530F">
        <w:trPr>
          <w:trHeight w:val="666"/>
        </w:trPr>
        <w:tc>
          <w:tcPr>
            <w:tcW w:w="1267" w:type="pct"/>
            <w:vMerge w:val="restart"/>
            <w:shd w:val="clear" w:color="auto" w:fill="FBE4D5" w:themeFill="accent2" w:themeFillTint="33"/>
          </w:tcPr>
          <w:p w14:paraId="657E1A5F" w14:textId="77777777" w:rsidR="00EA02BA" w:rsidRPr="008C530F" w:rsidRDefault="00EA02BA" w:rsidP="00EA02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C530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6A0BC9CD" w14:textId="31C68E1F" w:rsidR="003F26E2" w:rsidRPr="008C530F" w:rsidRDefault="003F26E2" w:rsidP="005C7F0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C530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Habilidad que supone el dominio </w:t>
            </w:r>
            <w:r w:rsidRPr="008C530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de la lengua materna y otros idiomas para comprender y producir mensajes en una variedad de situaciones y por diversos m</w:t>
            </w:r>
            <w:r w:rsidR="00EA02BA" w:rsidRPr="008C530F">
              <w:rPr>
                <w:rFonts w:asciiTheme="minorHAnsi" w:eastAsiaTheme="minorHAnsi" w:hAnsiTheme="minorHAnsi" w:cs="Arial"/>
                <w:color w:val="auto"/>
                <w:lang w:eastAsia="en-US"/>
              </w:rPr>
              <w:t>edios de acuerdo a un propósito</w:t>
            </w:r>
            <w:r w:rsidRPr="008C530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33" w:type="pct"/>
            <w:shd w:val="clear" w:color="auto" w:fill="FBE4D5" w:themeFill="accent2" w:themeFillTint="33"/>
          </w:tcPr>
          <w:p w14:paraId="6149BCB3" w14:textId="77777777" w:rsidR="003F26E2" w:rsidRPr="008C530F" w:rsidRDefault="003F26E2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C530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Interpreta diferentes tipos de mensajes visuales y orales de complejidad diversa, tanto en su forma como en sus contenidos </w:t>
            </w:r>
            <w:r w:rsidRPr="008C530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(decodificación).</w:t>
            </w:r>
          </w:p>
        </w:tc>
      </w:tr>
      <w:tr w:rsidR="00714EBC" w:rsidRPr="008C530F" w14:paraId="0B4B9524" w14:textId="77777777" w:rsidTr="008C530F">
        <w:trPr>
          <w:trHeight w:val="689"/>
        </w:trPr>
        <w:tc>
          <w:tcPr>
            <w:tcW w:w="1267" w:type="pct"/>
            <w:vMerge/>
            <w:shd w:val="clear" w:color="auto" w:fill="FBE4D5" w:themeFill="accent2" w:themeFillTint="33"/>
          </w:tcPr>
          <w:p w14:paraId="25ADDE5F" w14:textId="77777777" w:rsidR="00714EBC" w:rsidRPr="008C530F" w:rsidRDefault="00714EBC" w:rsidP="003447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3733" w:type="pct"/>
            <w:shd w:val="clear" w:color="auto" w:fill="FBE4D5" w:themeFill="accent2" w:themeFillTint="33"/>
          </w:tcPr>
          <w:p w14:paraId="1A38ACD8" w14:textId="599D4DCC" w:rsidR="00714EBC" w:rsidRPr="008C530F" w:rsidRDefault="00714EBC" w:rsidP="00714EBC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C530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8C530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F331C6" w:rsidRPr="008C530F" w14:paraId="0383323A" w14:textId="77777777" w:rsidTr="008C530F">
        <w:trPr>
          <w:trHeight w:val="685"/>
        </w:trPr>
        <w:tc>
          <w:tcPr>
            <w:tcW w:w="1267" w:type="pct"/>
            <w:vMerge/>
            <w:shd w:val="clear" w:color="auto" w:fill="FBE4D5" w:themeFill="accent2" w:themeFillTint="33"/>
            <w:vAlign w:val="center"/>
          </w:tcPr>
          <w:p w14:paraId="41531441" w14:textId="77777777" w:rsidR="00F331C6" w:rsidRPr="008C530F" w:rsidRDefault="00F331C6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733" w:type="pct"/>
            <w:shd w:val="clear" w:color="auto" w:fill="FBE4D5" w:themeFill="accent2" w:themeFillTint="33"/>
          </w:tcPr>
          <w:p w14:paraId="5585A7CC" w14:textId="3518048B" w:rsidR="00F331C6" w:rsidRPr="008C530F" w:rsidRDefault="00F331C6" w:rsidP="00714EBC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C530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8C530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</w:tc>
      </w:tr>
    </w:tbl>
    <w:tbl>
      <w:tblPr>
        <w:tblStyle w:val="Tablaconcuadrcula1"/>
        <w:tblW w:w="5026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368"/>
        <w:gridCol w:w="9923"/>
      </w:tblGrid>
      <w:tr w:rsidR="000F1805" w:rsidRPr="008C530F" w14:paraId="6C8D9EC8" w14:textId="77777777" w:rsidTr="008C530F">
        <w:trPr>
          <w:trHeight w:val="104"/>
        </w:trPr>
        <w:tc>
          <w:tcPr>
            <w:tcW w:w="1267" w:type="pct"/>
            <w:shd w:val="clear" w:color="auto" w:fill="FFF2CC" w:themeFill="accent4" w:themeFillTint="33"/>
          </w:tcPr>
          <w:p w14:paraId="76477081" w14:textId="77777777" w:rsidR="000F1805" w:rsidRPr="008C530F" w:rsidRDefault="000F1805" w:rsidP="00855356">
            <w:pPr>
              <w:spacing w:after="0"/>
              <w:jc w:val="center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8C530F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Aprender a aprender</w:t>
            </w:r>
          </w:p>
          <w:p w14:paraId="2DB3E945" w14:textId="77777777" w:rsidR="000F1805" w:rsidRPr="008C530F" w:rsidRDefault="000F1805" w:rsidP="005C7F0D">
            <w:pPr>
              <w:spacing w:after="0"/>
              <w:jc w:val="center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8C530F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Resolución de problemas capacidad de conocer, organizar y auto-regular el propio proceso de aprendizaje</w:t>
            </w:r>
            <w:r w:rsidRPr="008C530F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.</w:t>
            </w:r>
          </w:p>
        </w:tc>
        <w:tc>
          <w:tcPr>
            <w:tcW w:w="3733" w:type="pct"/>
            <w:shd w:val="clear" w:color="auto" w:fill="FFF2CC" w:themeFill="accent4" w:themeFillTint="33"/>
            <w:vAlign w:val="center"/>
          </w:tcPr>
          <w:p w14:paraId="6A08BED3" w14:textId="77777777" w:rsidR="000F1805" w:rsidRPr="008C530F" w:rsidRDefault="000F1805" w:rsidP="008553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C530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Determina que lo importante no es la respuesta correcta, sino aumentar la comprensión de algo paso a paso </w:t>
            </w:r>
            <w:r w:rsidRPr="008C530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(evaluación).</w:t>
            </w:r>
          </w:p>
        </w:tc>
      </w:tr>
    </w:tbl>
    <w:tbl>
      <w:tblPr>
        <w:tblStyle w:val="Tablaconcuadrcula10"/>
        <w:tblW w:w="5026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368"/>
        <w:gridCol w:w="9923"/>
      </w:tblGrid>
      <w:tr w:rsidR="0081098F" w:rsidRPr="008C530F" w14:paraId="6C5FCC56" w14:textId="77777777" w:rsidTr="008C530F">
        <w:tc>
          <w:tcPr>
            <w:tcW w:w="1267" w:type="pct"/>
            <w:vMerge w:val="restart"/>
            <w:shd w:val="clear" w:color="auto" w:fill="FBE4D5" w:themeFill="accent2" w:themeFillTint="33"/>
            <w:vAlign w:val="center"/>
          </w:tcPr>
          <w:p w14:paraId="21AC3139" w14:textId="77777777" w:rsidR="0081098F" w:rsidRPr="008C530F" w:rsidRDefault="0081098F" w:rsidP="003673B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auto"/>
                <w:lang w:eastAsia="en-US"/>
              </w:rPr>
            </w:pPr>
            <w:r w:rsidRPr="008C530F">
              <w:rPr>
                <w:rFonts w:asciiTheme="minorHAnsi" w:hAnsiTheme="minorHAnsi" w:cs="Arial"/>
                <w:b/>
                <w:color w:val="auto"/>
                <w:lang w:eastAsia="en-US"/>
              </w:rPr>
              <w:t>Colaboración</w:t>
            </w:r>
          </w:p>
          <w:p w14:paraId="65E92794" w14:textId="77777777" w:rsidR="0081098F" w:rsidRPr="008C530F" w:rsidRDefault="0081098F" w:rsidP="005C7F0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C530F">
              <w:rPr>
                <w:rFonts w:asciiTheme="minorHAnsi" w:hAnsiTheme="minorHAnsi" w:cs="Arial"/>
                <w:color w:val="auto"/>
                <w:lang w:eastAsia="en-US"/>
              </w:rPr>
              <w:t>Habilidad de trabajar de forma efectiva con otras personas para alcanzar un objetivo común, articulando los esfuerzos propios con los de los demás</w:t>
            </w:r>
            <w:r w:rsidRPr="008C530F">
              <w:rPr>
                <w:rFonts w:ascii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33" w:type="pct"/>
            <w:shd w:val="clear" w:color="auto" w:fill="FBE4D5" w:themeFill="accent2" w:themeFillTint="33"/>
          </w:tcPr>
          <w:p w14:paraId="3CA04ABB" w14:textId="77777777" w:rsidR="0081098F" w:rsidRPr="008C530F" w:rsidRDefault="0081098F" w:rsidP="003673B2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C530F">
              <w:rPr>
                <w:rFonts w:asciiTheme="minorHAnsi" w:hAnsiTheme="minorHAnsi" w:cs="Arial"/>
                <w:color w:val="auto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8C530F">
              <w:rPr>
                <w:rFonts w:ascii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</w:tc>
      </w:tr>
      <w:tr w:rsidR="0081098F" w:rsidRPr="008C530F" w14:paraId="12ABC0EE" w14:textId="77777777" w:rsidTr="008C530F">
        <w:tc>
          <w:tcPr>
            <w:tcW w:w="1267" w:type="pct"/>
            <w:vMerge/>
            <w:shd w:val="clear" w:color="auto" w:fill="FBE4D5" w:themeFill="accent2" w:themeFillTint="33"/>
            <w:vAlign w:val="center"/>
          </w:tcPr>
          <w:p w14:paraId="322EE85E" w14:textId="77777777" w:rsidR="0081098F" w:rsidRPr="008C530F" w:rsidRDefault="0081098F" w:rsidP="003673B2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733" w:type="pct"/>
            <w:shd w:val="clear" w:color="auto" w:fill="FBE4D5" w:themeFill="accent2" w:themeFillTint="33"/>
          </w:tcPr>
          <w:p w14:paraId="4C9531FE" w14:textId="77777777" w:rsidR="0081098F" w:rsidRPr="008C530F" w:rsidRDefault="0081098F" w:rsidP="003673B2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C530F">
              <w:rPr>
                <w:rFonts w:ascii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8C530F">
              <w:rPr>
                <w:rFonts w:ascii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</w:tc>
      </w:tr>
    </w:tbl>
    <w:p w14:paraId="5B4B0CE2" w14:textId="77777777" w:rsidR="00A633CB" w:rsidRPr="008C530F" w:rsidRDefault="00A633CB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EAF9750" w14:textId="4E210B93" w:rsidR="003C2A4E" w:rsidRPr="008C530F" w:rsidRDefault="003C2A4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8C530F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6B1343" w:rsidRPr="008C530F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p w14:paraId="693A2C37" w14:textId="77777777" w:rsidR="00A633CB" w:rsidRPr="008C530F" w:rsidRDefault="00A633CB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136"/>
        <w:gridCol w:w="2906"/>
        <w:gridCol w:w="2740"/>
        <w:gridCol w:w="5440"/>
      </w:tblGrid>
      <w:tr w:rsidR="007A0814" w:rsidRPr="008C530F" w14:paraId="3CE4E0A9" w14:textId="77777777" w:rsidTr="004A6FEA">
        <w:tc>
          <w:tcPr>
            <w:tcW w:w="1907" w:type="pct"/>
            <w:gridSpan w:val="2"/>
          </w:tcPr>
          <w:p w14:paraId="3EAEBB44" w14:textId="77777777" w:rsidR="007A0814" w:rsidRPr="008C530F" w:rsidRDefault="007A0814" w:rsidP="008C530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C530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5052F2A6" w14:textId="77777777" w:rsidR="007A0814" w:rsidRPr="008C530F" w:rsidRDefault="007A0814" w:rsidP="008C530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C530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1933A712" w14:textId="77777777" w:rsidR="007A0814" w:rsidRPr="008C530F" w:rsidRDefault="007A0814" w:rsidP="008C530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C530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6D9D0C11" w14:textId="77777777" w:rsidR="007A0814" w:rsidRPr="008C530F" w:rsidRDefault="007A0814" w:rsidP="008C530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7A0814" w:rsidRPr="008C530F" w14:paraId="1C0839D0" w14:textId="77777777" w:rsidTr="004A6FEA">
        <w:tc>
          <w:tcPr>
            <w:tcW w:w="808" w:type="pct"/>
          </w:tcPr>
          <w:p w14:paraId="338B903B" w14:textId="77777777" w:rsidR="007A0814" w:rsidRPr="008C530F" w:rsidRDefault="007A0814" w:rsidP="008C530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C530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99" w:type="pct"/>
          </w:tcPr>
          <w:p w14:paraId="0C29034D" w14:textId="77777777" w:rsidR="007A0814" w:rsidRPr="008C530F" w:rsidRDefault="007A0814" w:rsidP="008C530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C530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1C70489D" w14:textId="77777777" w:rsidR="007A0814" w:rsidRPr="008C530F" w:rsidRDefault="007A0814" w:rsidP="008C530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1A9E65E3" w14:textId="77777777" w:rsidR="007A0814" w:rsidRPr="008C530F" w:rsidRDefault="007A0814" w:rsidP="008C530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49B76771" w14:textId="77777777" w:rsidR="007A0814" w:rsidRPr="008C530F" w:rsidRDefault="007A0814" w:rsidP="008C530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7A0814" w:rsidRPr="008C530F" w14:paraId="0C52C756" w14:textId="77777777" w:rsidTr="004A6FEA">
        <w:tc>
          <w:tcPr>
            <w:tcW w:w="808" w:type="pct"/>
          </w:tcPr>
          <w:p w14:paraId="6B22AE7A" w14:textId="77777777" w:rsidR="00D35FB7" w:rsidRPr="002344D3" w:rsidRDefault="00D35FB7" w:rsidP="005C7F0D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2344D3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14:paraId="6955E572" w14:textId="77777777" w:rsidR="00D35FB7" w:rsidRPr="002344D3" w:rsidRDefault="00D35FB7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508B10A1" w14:textId="77777777" w:rsidR="00713740" w:rsidRPr="002344D3" w:rsidRDefault="00713740" w:rsidP="005C7F0D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2344D3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14:paraId="024C86B7" w14:textId="77777777" w:rsidR="001E2AF9" w:rsidRPr="002344D3" w:rsidRDefault="001E2AF9" w:rsidP="005C7F0D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4CACFDB0" w14:textId="77777777" w:rsidR="001E2AF9" w:rsidRPr="002344D3" w:rsidRDefault="001E2AF9" w:rsidP="005C7F0D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Desarrolla nuevos conocimientos, técnicas y herramientas prácticas que le permiten la reconstrucción de sentidos</w:t>
            </w:r>
            <w:r w:rsidRPr="002344D3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 xml:space="preserve"> (modificación y mejoras del sistema).</w:t>
            </w:r>
          </w:p>
          <w:p w14:paraId="4CD8DE84" w14:textId="77777777" w:rsidR="001E2AF9" w:rsidRPr="002344D3" w:rsidRDefault="001E2AF9" w:rsidP="00713740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25AC8D3E" w14:textId="77777777" w:rsidR="008C789E" w:rsidRPr="002344D3" w:rsidRDefault="008C789E" w:rsidP="005C7F0D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Evalúa los supuestos y los propósitos de los razonamientos que explican los problemas y preguntas vitales </w:t>
            </w:r>
            <w:r w:rsidRPr="002344D3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(razonamiento efectivo).</w:t>
            </w:r>
          </w:p>
          <w:p w14:paraId="6DC42877" w14:textId="77777777" w:rsidR="002344D3" w:rsidRDefault="002344D3" w:rsidP="005C7F0D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63881331" w14:textId="77777777" w:rsidR="008C789E" w:rsidRPr="002344D3" w:rsidRDefault="008C789E" w:rsidP="005C7F0D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Fundamenta su pensamiento con precisión, evidencia enunciados, gráficas y preguntas, entre otros </w:t>
            </w:r>
            <w:r w:rsidRPr="002344D3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76553855" w14:textId="77777777" w:rsidR="008C789E" w:rsidRPr="002344D3" w:rsidRDefault="008C789E" w:rsidP="005C7F0D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76E02268" w14:textId="77777777" w:rsidR="004C2611" w:rsidRPr="002344D3" w:rsidRDefault="004C2611" w:rsidP="005C7F0D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Infiere los argumentos y las ideas principales, así como los pro y contra de diversos puntos de vista </w:t>
            </w:r>
            <w:r w:rsidRPr="002344D3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(toma de decisiones).</w:t>
            </w:r>
          </w:p>
          <w:p w14:paraId="2DBD3D8F" w14:textId="77777777" w:rsidR="008C789E" w:rsidRPr="002344D3" w:rsidRDefault="008C789E" w:rsidP="005C7F0D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3E874667" w14:textId="77777777" w:rsidR="00714EBC" w:rsidRPr="002C7C46" w:rsidRDefault="00714EBC" w:rsidP="005C7F0D">
            <w:pPr>
              <w:spacing w:after="0"/>
              <w:jc w:val="center"/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</w:pPr>
            <w:r w:rsidRPr="002C7C46"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2C7C46"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  <w:t>(comprensión).</w:t>
            </w:r>
          </w:p>
          <w:p w14:paraId="3161A84E" w14:textId="77777777" w:rsidR="005A1610" w:rsidRPr="002C7C46" w:rsidRDefault="005A1610" w:rsidP="008C789E">
            <w:pPr>
              <w:spacing w:after="0"/>
              <w:jc w:val="both"/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</w:pPr>
          </w:p>
          <w:p w14:paraId="57D9433B" w14:textId="77777777" w:rsidR="002C7C46" w:rsidRDefault="002C7C46" w:rsidP="005C7F0D">
            <w:pPr>
              <w:spacing w:after="0"/>
              <w:jc w:val="center"/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</w:pPr>
          </w:p>
          <w:p w14:paraId="594DCA3F" w14:textId="77777777" w:rsidR="008C789E" w:rsidRPr="002C7C46" w:rsidRDefault="008C789E" w:rsidP="005C7F0D">
            <w:pPr>
              <w:spacing w:after="0"/>
              <w:jc w:val="center"/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</w:pPr>
            <w:r w:rsidRPr="002C7C46"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Interpreta diferentes tipos de mensajes visuales y orales de complejidad diversa, tanto en su forma como en sus contenidos </w:t>
            </w:r>
            <w:r w:rsidRPr="002C7C46"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  <w:t>(decodificación).</w:t>
            </w:r>
          </w:p>
          <w:p w14:paraId="2A09F4FE" w14:textId="77777777" w:rsidR="007A0814" w:rsidRPr="002C7C46" w:rsidRDefault="007A0814" w:rsidP="005C7F0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74C4AB81" w14:textId="5DD7C4BF" w:rsidR="007A0814" w:rsidRPr="002C7C46" w:rsidRDefault="007A0814" w:rsidP="005C7F0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2C7C46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2C7C46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(trasmisión efectiva).</w:t>
            </w:r>
          </w:p>
          <w:p w14:paraId="37F47604" w14:textId="77777777" w:rsidR="007A0814" w:rsidRPr="008C530F" w:rsidRDefault="007A0814" w:rsidP="005C7F0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4763062" w14:textId="77777777" w:rsidR="007A0814" w:rsidRPr="002C7C46" w:rsidRDefault="00465414" w:rsidP="005C7F0D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C7C46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Determina que lo importante no es la respuesta correcta, sino aumentar la comprensión de algo paso a paso </w:t>
            </w:r>
            <w:r w:rsidRPr="002C7C46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(evaluación).</w:t>
            </w:r>
          </w:p>
          <w:p w14:paraId="552B0162" w14:textId="77777777" w:rsidR="00D40AEA" w:rsidRPr="008C530F" w:rsidRDefault="00D40AEA" w:rsidP="005458C2">
            <w:pPr>
              <w:spacing w:after="0"/>
              <w:jc w:val="both"/>
              <w:rPr>
                <w:rFonts w:asciiTheme="minorHAnsi" w:hAnsiTheme="minorHAnsi" w:cs="Arial"/>
                <w:b/>
                <w:color w:val="FFD966"/>
                <w:lang w:eastAsia="en-US"/>
              </w:rPr>
            </w:pPr>
          </w:p>
          <w:p w14:paraId="060EF3E6" w14:textId="77777777" w:rsidR="00D40AEA" w:rsidRPr="002C7C46" w:rsidRDefault="00D40AEA" w:rsidP="005C7F0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2C7C46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Interactúa de </w:t>
            </w:r>
            <w:r w:rsidRPr="002C7C46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manera asertiva con los demás, considerando las fortalezas y las debilidades de cada quien para lograr la cohesión de grupo </w:t>
            </w:r>
            <w:r w:rsidRPr="002C7C46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06AF65F9" w14:textId="77777777" w:rsidR="00D40AEA" w:rsidRPr="002C7C46" w:rsidRDefault="00D40AEA" w:rsidP="00D40AE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324532BC" w14:textId="7E7464C1" w:rsidR="00D40AEA" w:rsidRPr="008C530F" w:rsidRDefault="00D40AEA" w:rsidP="005C7F0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2C7C46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2C7C46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6A4F9514" w14:textId="26B70C30" w:rsidR="007A0814" w:rsidRPr="008C530F" w:rsidRDefault="007A0814" w:rsidP="008B3AFA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eastAsia="Times New Roman" w:hAnsiTheme="minorHAnsi" w:cs="Arial"/>
              </w:rPr>
              <w:lastRenderedPageBreak/>
              <w:t xml:space="preserve">Analizar críticamente textos a partir de los conocimientos previos y las cuatro fases (natural, de ubicación, analítica y explicativa e interpretativa), para encontrar y compartir sus </w:t>
            </w:r>
            <w:r w:rsidRPr="008C530F">
              <w:rPr>
                <w:rFonts w:asciiTheme="minorHAnsi" w:eastAsia="Times New Roman" w:hAnsiTheme="minorHAnsi" w:cs="Arial"/>
              </w:rPr>
              <w:lastRenderedPageBreak/>
              <w:t>diversos sentidos</w:t>
            </w:r>
            <w:r w:rsidRPr="008C530F">
              <w:rPr>
                <w:rFonts w:asciiTheme="minorHAnsi" w:eastAsia="Times New Roman" w:hAnsiTheme="minorHAnsi" w:cs="Arial"/>
                <w:b/>
              </w:rPr>
              <w:t>.</w:t>
            </w:r>
          </w:p>
          <w:p w14:paraId="499151AA" w14:textId="77777777" w:rsidR="00024884" w:rsidRPr="008C530F" w:rsidRDefault="00024884" w:rsidP="00024884">
            <w:pPr>
              <w:tabs>
                <w:tab w:val="left" w:pos="317"/>
              </w:tabs>
              <w:spacing w:after="0" w:line="240" w:lineRule="auto"/>
              <w:ind w:left="132" w:hanging="141"/>
              <w:jc w:val="both"/>
              <w:rPr>
                <w:rFonts w:asciiTheme="minorHAnsi" w:hAnsiTheme="minorHAnsi" w:cs="Arial"/>
              </w:rPr>
            </w:pPr>
          </w:p>
          <w:p w14:paraId="66F6BC53" w14:textId="76A4B4DD" w:rsidR="00024884" w:rsidRPr="008C530F" w:rsidRDefault="00024884" w:rsidP="008B3AFA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8C530F">
              <w:rPr>
                <w:rFonts w:asciiTheme="minorHAnsi" w:hAnsiTheme="minorHAnsi" w:cs="Arial"/>
              </w:rPr>
              <w:t>Interpretar oralmente un texto dramático, tomando en cuenta los matices (para demostrar sentimientos, actitudes y otros), la entonación, la acentuación, la articulación y las pausas, entre otras.</w:t>
            </w:r>
          </w:p>
          <w:p w14:paraId="4BB094A8" w14:textId="77777777" w:rsidR="00024884" w:rsidRPr="008C530F" w:rsidRDefault="00024884" w:rsidP="00024884">
            <w:pPr>
              <w:pStyle w:val="Prrafodelista"/>
              <w:tabs>
                <w:tab w:val="left" w:pos="317"/>
              </w:tabs>
              <w:spacing w:after="0" w:line="240" w:lineRule="auto"/>
              <w:ind w:left="132" w:hanging="141"/>
              <w:jc w:val="both"/>
              <w:rPr>
                <w:rFonts w:asciiTheme="minorHAnsi" w:hAnsiTheme="minorHAnsi" w:cs="Arial"/>
              </w:rPr>
            </w:pPr>
          </w:p>
          <w:p w14:paraId="31855EA6" w14:textId="701FA1D6" w:rsidR="007A0814" w:rsidRPr="008C530F" w:rsidRDefault="00024884" w:rsidP="00024884">
            <w:pPr>
              <w:pStyle w:val="Prrafodelista"/>
              <w:tabs>
                <w:tab w:val="left" w:pos="317"/>
              </w:tabs>
              <w:spacing w:after="0" w:line="240" w:lineRule="auto"/>
              <w:ind w:left="-9"/>
              <w:jc w:val="both"/>
              <w:rPr>
                <w:rFonts w:asciiTheme="minorHAnsi" w:hAnsiTheme="minorHAnsi" w:cs="Arial"/>
              </w:rPr>
            </w:pPr>
            <w:r w:rsidRPr="008C530F">
              <w:rPr>
                <w:rFonts w:asciiTheme="minorHAnsi" w:hAnsiTheme="minorHAnsi" w:cs="Arial"/>
              </w:rPr>
              <w:t>Redactar un resumen con base en los vocablos y familias de palabras que se repiten; en relación con los aspectos del paratexto, del cotexto, de las estructuras de mediación y del contexto, el conflicto de la historia y los acontecimientos que se desarrollan en torno al conflicto y el desenlace.</w:t>
            </w:r>
          </w:p>
        </w:tc>
        <w:tc>
          <w:tcPr>
            <w:tcW w:w="1036" w:type="pct"/>
          </w:tcPr>
          <w:p w14:paraId="7630CA10" w14:textId="11AC1CAC" w:rsidR="00D35FB7" w:rsidRPr="002344D3" w:rsidRDefault="00253B1C" w:rsidP="00D35FB7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lastRenderedPageBreak/>
              <w:t>Clasifica</w:t>
            </w:r>
            <w:r w:rsidR="00D35FB7"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 elementos de la </w:t>
            </w:r>
            <w:r w:rsidR="00713740" w:rsidRPr="002344D3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obra dramática</w:t>
            </w:r>
            <w:r w:rsidR="00D35FB7"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  <w:p w14:paraId="22048D47" w14:textId="77777777" w:rsidR="00D35FB7" w:rsidRPr="002344D3" w:rsidRDefault="00D35FB7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371F3C64" w14:textId="77777777" w:rsidR="00713740" w:rsidRPr="002344D3" w:rsidRDefault="00713740" w:rsidP="00713740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Describe  posibilidades de  relaciones de causalidad entre los diversos elementos, a partir de una lectura más profunda del texto.</w:t>
            </w:r>
          </w:p>
          <w:p w14:paraId="23ACA1BB" w14:textId="77777777" w:rsidR="00D35FB7" w:rsidRPr="002344D3" w:rsidRDefault="00D35FB7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30C53A9B" w14:textId="77777777" w:rsidR="00D35FB7" w:rsidRPr="002344D3" w:rsidRDefault="00D35FB7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19662494" w14:textId="77777777" w:rsidR="00D35FB7" w:rsidRPr="002344D3" w:rsidRDefault="00D35FB7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7E95F430" w14:textId="77777777" w:rsidR="00D35FB7" w:rsidRPr="002344D3" w:rsidRDefault="00D35FB7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59C5DF01" w14:textId="77777777" w:rsidR="00D35FB7" w:rsidRPr="002344D3" w:rsidRDefault="00D35FB7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17091616" w14:textId="77777777" w:rsidR="00D35FB7" w:rsidRPr="002344D3" w:rsidRDefault="00D35FB7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52A112F9" w14:textId="77777777" w:rsidR="00D35FB7" w:rsidRPr="002344D3" w:rsidRDefault="00D35FB7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0861B127" w14:textId="3B237A98" w:rsidR="00D35FB7" w:rsidRPr="002344D3" w:rsidRDefault="001E2AF9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Plantea </w:t>
            </w:r>
            <w:r w:rsidR="003F30A3"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nuevas </w:t>
            </w:r>
            <w:r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relaciones entre los elementos seleccionados en la </w:t>
            </w:r>
            <w:r w:rsidR="001D4F5D" w:rsidRPr="002344D3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obra dramática</w:t>
            </w:r>
            <w:r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, con base en los aportes de los compañeros y en las distintas fases natural, de ubicación, analítica e interpretativa,  para reforzar el aprendizaje obtenido.</w:t>
            </w:r>
          </w:p>
          <w:p w14:paraId="7A02EC60" w14:textId="77777777" w:rsidR="001E2AF9" w:rsidRPr="002344D3" w:rsidRDefault="001E2AF9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5D330740" w14:textId="77777777" w:rsidR="001E2AF9" w:rsidRPr="002344D3" w:rsidRDefault="001E2AF9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6ACF59B3" w14:textId="14245583" w:rsidR="008C789E" w:rsidRPr="002344D3" w:rsidRDefault="008C789E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Explica el sentido que encuentra </w:t>
            </w:r>
            <w:r w:rsidR="00E42A84"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en la </w:t>
            </w:r>
            <w:r w:rsidR="001D4F5D" w:rsidRPr="002344D3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obra dramática</w:t>
            </w:r>
            <w:r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  <w:p w14:paraId="4D738EA5" w14:textId="77777777" w:rsidR="00024884" w:rsidRPr="002344D3" w:rsidRDefault="00024884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65343E4F" w14:textId="086073D9" w:rsidR="00024884" w:rsidRPr="002344D3" w:rsidRDefault="00024884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1951599D" w14:textId="77777777" w:rsidR="002344D3" w:rsidRPr="002344D3" w:rsidRDefault="002344D3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31034F41" w14:textId="4FF879FE" w:rsidR="008C789E" w:rsidRPr="002344D3" w:rsidRDefault="00FD7F30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Describe la correspondencia entre con el sentido y las evidencias encontradas en el texto.</w:t>
            </w:r>
          </w:p>
          <w:p w14:paraId="3E4E0600" w14:textId="77777777" w:rsidR="00953055" w:rsidRPr="002344D3" w:rsidRDefault="00953055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603E418A" w14:textId="77777777" w:rsidR="00D37DBF" w:rsidRPr="002344D3" w:rsidRDefault="00D37DBF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4F6533F5" w14:textId="77777777" w:rsidR="00D37DBF" w:rsidRPr="002344D3" w:rsidRDefault="00D37DBF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78871C43" w14:textId="77777777" w:rsidR="00D37DBF" w:rsidRPr="002344D3" w:rsidRDefault="00D37DBF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27C3772E" w14:textId="103F83C4" w:rsidR="008C789E" w:rsidRPr="002344D3" w:rsidRDefault="00953055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Examina pros y contras en </w:t>
            </w:r>
            <w:r w:rsidR="008C789E"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los diversos sentidos </w:t>
            </w:r>
            <w:r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encontrados </w:t>
            </w:r>
            <w:r w:rsidR="00C160F4"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en la </w:t>
            </w:r>
            <w:r w:rsidR="001D4F5D" w:rsidRPr="002344D3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obra dramática</w:t>
            </w:r>
            <w:r w:rsidR="003F30A3" w:rsidRPr="002344D3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, tanto a nivel individual como grupal.</w:t>
            </w:r>
          </w:p>
          <w:p w14:paraId="356FFA22" w14:textId="77777777" w:rsidR="008C789E" w:rsidRPr="008C530F" w:rsidRDefault="008C789E" w:rsidP="004A6FE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C7E982E" w14:textId="77777777" w:rsidR="00C160F4" w:rsidRPr="008C530F" w:rsidRDefault="00C160F4" w:rsidP="00B1548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FA0FD85" w14:textId="77777777" w:rsidR="00C160F4" w:rsidRPr="008C530F" w:rsidRDefault="00C160F4" w:rsidP="00B1548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1A60AC5" w14:textId="77777777" w:rsidR="006243B3" w:rsidRPr="002C7C46" w:rsidRDefault="006243B3" w:rsidP="00B1548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AD03506" w14:textId="6A61A8CC" w:rsidR="00A83357" w:rsidRPr="002C7C46" w:rsidRDefault="005A1610" w:rsidP="00B1548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2C7C4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Resume en uno o dos párrafos, la historia y los acontecimientos que se desarrollan en torno al conflicto y el desenlace en la </w:t>
            </w:r>
            <w:r w:rsidR="001D4F5D" w:rsidRPr="002C7C46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obra dramática</w:t>
            </w:r>
            <w:r w:rsidRPr="002C7C4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con base aspectos de las cuatro fases para el análisis de textos literarios.</w:t>
            </w:r>
          </w:p>
          <w:p w14:paraId="173C844F" w14:textId="77777777" w:rsidR="005A1610" w:rsidRPr="002C7C46" w:rsidRDefault="005A1610" w:rsidP="00B1548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53C9D0B" w14:textId="77777777" w:rsidR="005A1610" w:rsidRPr="008C530F" w:rsidRDefault="005A1610" w:rsidP="00B1548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CE5D2EB" w14:textId="77777777" w:rsidR="002C7C46" w:rsidRDefault="002C7C46" w:rsidP="00B1548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37BEC85" w14:textId="345678CC" w:rsidR="00B1548A" w:rsidRPr="002C7C46" w:rsidRDefault="00B821B8" w:rsidP="00B1548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2C7C4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 xml:space="preserve">Define los aspectos por tomar en cuenta para </w:t>
            </w:r>
            <w:r w:rsidRPr="002C7C46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interpretar</w:t>
            </w:r>
            <w:r w:rsidRPr="002C7C4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(leer en voz alta)</w:t>
            </w:r>
            <w:r w:rsidR="006C6C8B" w:rsidRPr="002C7C4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el texto dramático: matices (demostración de sentimientos), entonación, acentuación, articulación, pausas</w:t>
            </w:r>
            <w:r w:rsidR="00C13A9F" w:rsidRPr="002C7C4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otros</w:t>
            </w:r>
            <w:r w:rsidR="00B1548A" w:rsidRPr="002C7C4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1854AB14" w14:textId="4F6C295E" w:rsidR="008C789E" w:rsidRPr="002C7C46" w:rsidRDefault="008C789E" w:rsidP="004A6FE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4BDAE0A" w14:textId="77777777" w:rsidR="009E4FD9" w:rsidRPr="002C7C46" w:rsidRDefault="009E4FD9" w:rsidP="009E4FD9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220C931" w14:textId="3477452D" w:rsidR="001416F7" w:rsidRPr="002C7C46" w:rsidRDefault="00B21CB4" w:rsidP="009E4FD9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2C7C4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Interpreta (lee en voz alta) la </w:t>
            </w:r>
            <w:r w:rsidRPr="002C7C46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obra dramática</w:t>
            </w:r>
            <w:r w:rsidRPr="002C7C4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5F9F14D7" w14:textId="77777777" w:rsidR="00BD2497" w:rsidRPr="002C7C46" w:rsidRDefault="00BD2497" w:rsidP="005A066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A1F6C36" w14:textId="77777777" w:rsidR="00B1548A" w:rsidRPr="008C530F" w:rsidRDefault="00B1548A" w:rsidP="0014039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DBC53F6" w14:textId="77777777" w:rsidR="00B31AB3" w:rsidRPr="008C530F" w:rsidRDefault="00B31AB3" w:rsidP="0014039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CEDCF84" w14:textId="77777777" w:rsidR="00B31AB3" w:rsidRPr="008C530F" w:rsidRDefault="00B31AB3" w:rsidP="0014039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96E8D76" w14:textId="77777777" w:rsidR="00B21CB4" w:rsidRPr="008C530F" w:rsidRDefault="00B21CB4" w:rsidP="0014039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135AD19" w14:textId="77777777" w:rsidR="00B21CB4" w:rsidRPr="008C530F" w:rsidRDefault="00B21CB4" w:rsidP="0014039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33E91FE" w14:textId="77777777" w:rsidR="00B21CB4" w:rsidRPr="008C530F" w:rsidRDefault="00B21CB4" w:rsidP="0014039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2738522" w14:textId="77777777" w:rsidR="00B21CB4" w:rsidRPr="008C530F" w:rsidRDefault="00B21CB4" w:rsidP="0014039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4C7243F" w14:textId="77777777" w:rsidR="00B21CB4" w:rsidRPr="008C530F" w:rsidRDefault="00B21CB4" w:rsidP="0014039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3F3421E" w14:textId="77777777" w:rsidR="00941DEA" w:rsidRPr="008C530F" w:rsidRDefault="00941DEA" w:rsidP="005458C2">
            <w:pPr>
              <w:spacing w:after="0" w:line="240" w:lineRule="auto"/>
              <w:jc w:val="both"/>
              <w:rPr>
                <w:rFonts w:asciiTheme="minorHAnsi" w:hAnsiTheme="minorHAnsi" w:cs="Arial"/>
                <w:color w:val="FFD966"/>
                <w:lang w:eastAsia="en-US"/>
              </w:rPr>
            </w:pPr>
          </w:p>
          <w:p w14:paraId="62796F17" w14:textId="35579DAD" w:rsidR="00D40AEA" w:rsidRPr="002C7C46" w:rsidRDefault="00047FD3" w:rsidP="005458C2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2C7C46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Destaca aspectos relevantes que podrían mejorarse y fortalecerse en la interpretación (lectura en voz alta) de la </w:t>
            </w:r>
            <w:r w:rsidRPr="002C7C46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obra dramática</w:t>
            </w:r>
            <w:r w:rsidRPr="002C7C46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67A7AC3B" w14:textId="77777777" w:rsidR="00D40AEA" w:rsidRPr="008C530F" w:rsidRDefault="00D40AEA" w:rsidP="005458C2">
            <w:pPr>
              <w:spacing w:after="0" w:line="240" w:lineRule="auto"/>
              <w:jc w:val="both"/>
              <w:rPr>
                <w:rFonts w:asciiTheme="minorHAnsi" w:hAnsiTheme="minorHAnsi" w:cs="Arial"/>
                <w:color w:val="FFD966"/>
                <w:lang w:eastAsia="en-US"/>
              </w:rPr>
            </w:pPr>
          </w:p>
          <w:p w14:paraId="26873C56" w14:textId="77777777" w:rsidR="00D40AEA" w:rsidRPr="008C530F" w:rsidRDefault="00D40AEA" w:rsidP="005458C2">
            <w:pPr>
              <w:spacing w:after="0" w:line="240" w:lineRule="auto"/>
              <w:jc w:val="both"/>
              <w:rPr>
                <w:rFonts w:asciiTheme="minorHAnsi" w:hAnsiTheme="minorHAnsi" w:cs="Arial"/>
                <w:color w:val="FFD966"/>
                <w:lang w:eastAsia="en-US"/>
              </w:rPr>
            </w:pPr>
          </w:p>
          <w:p w14:paraId="2D226E1C" w14:textId="77777777" w:rsidR="00D40AEA" w:rsidRPr="008C530F" w:rsidRDefault="00D40AEA" w:rsidP="005458C2">
            <w:pPr>
              <w:spacing w:after="0" w:line="240" w:lineRule="auto"/>
              <w:jc w:val="both"/>
              <w:rPr>
                <w:rFonts w:asciiTheme="minorHAnsi" w:hAnsiTheme="minorHAnsi" w:cs="Arial"/>
                <w:color w:val="FFD966"/>
                <w:lang w:eastAsia="en-US"/>
              </w:rPr>
            </w:pPr>
          </w:p>
          <w:p w14:paraId="07F08805" w14:textId="77777777" w:rsidR="00D40AEA" w:rsidRPr="002C7C46" w:rsidRDefault="00D40AEA" w:rsidP="00D40AEA">
            <w:pPr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2C7C46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 xml:space="preserve">Identifica a los miembros </w:t>
            </w:r>
            <w:r w:rsidRPr="002C7C46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lastRenderedPageBreak/>
              <w:t>que integran el grupo.</w:t>
            </w:r>
          </w:p>
          <w:p w14:paraId="319ECF01" w14:textId="77777777" w:rsidR="00D40AEA" w:rsidRPr="002C7C46" w:rsidRDefault="00D40AEA" w:rsidP="00D40AEA">
            <w:pPr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</w:p>
          <w:p w14:paraId="34783321" w14:textId="77777777" w:rsidR="00D40AEA" w:rsidRPr="002C7C46" w:rsidRDefault="00D40AEA" w:rsidP="00D40AEA">
            <w:pPr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</w:p>
          <w:p w14:paraId="024E43B2" w14:textId="77777777" w:rsidR="00D40AEA" w:rsidRPr="002C7C46" w:rsidRDefault="00D40AEA" w:rsidP="00D40AEA">
            <w:pPr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</w:p>
          <w:p w14:paraId="0F87BAD1" w14:textId="77777777" w:rsidR="00D40AEA" w:rsidRPr="002C7C46" w:rsidRDefault="00D40AEA" w:rsidP="00D40AEA">
            <w:pPr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</w:p>
          <w:p w14:paraId="65168B6A" w14:textId="77777777" w:rsidR="00D40AEA" w:rsidRPr="002C7C46" w:rsidRDefault="00D40AEA" w:rsidP="00D40AEA">
            <w:pPr>
              <w:jc w:val="both"/>
              <w:rPr>
                <w:rFonts w:ascii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2C7C46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  <w:p w14:paraId="5DC4DBC2" w14:textId="293C14BC" w:rsidR="00D40AEA" w:rsidRPr="008C530F" w:rsidRDefault="00D40AEA" w:rsidP="005458C2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</w:tc>
        <w:tc>
          <w:tcPr>
            <w:tcW w:w="2057" w:type="pct"/>
            <w:vAlign w:val="center"/>
          </w:tcPr>
          <w:p w14:paraId="642F7971" w14:textId="77777777" w:rsidR="007A0814" w:rsidRPr="008C530F" w:rsidRDefault="007A0814" w:rsidP="004A6FE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7A0814" w:rsidRPr="008C530F" w14:paraId="7A4D3776" w14:textId="77777777" w:rsidTr="004A6FEA">
        <w:tc>
          <w:tcPr>
            <w:tcW w:w="5000" w:type="pct"/>
            <w:gridSpan w:val="4"/>
          </w:tcPr>
          <w:p w14:paraId="5EB5D534" w14:textId="20FD100F" w:rsidR="007A0814" w:rsidRPr="008C530F" w:rsidRDefault="007A0814" w:rsidP="004A6FE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00C1171E" w14:textId="77777777" w:rsidR="007A0814" w:rsidRPr="008C530F" w:rsidRDefault="007A0814" w:rsidP="004A6FE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  <w:r w:rsidRPr="008C530F">
              <w:rPr>
                <w:rFonts w:asciiTheme="minorHAnsi" w:eastAsia="Times New Roman" w:hAnsiTheme="minorHAnsi" w:cs="Arial"/>
                <w:b/>
              </w:rPr>
              <w:t>Observaciones</w:t>
            </w:r>
          </w:p>
          <w:p w14:paraId="0AA08A9B" w14:textId="77777777" w:rsidR="007A0814" w:rsidRPr="008C530F" w:rsidRDefault="007A0814" w:rsidP="004A6FE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  <w:p w14:paraId="5F4D585B" w14:textId="59965869" w:rsidR="007A0814" w:rsidRPr="008C530F" w:rsidRDefault="00953055" w:rsidP="0064677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eastAsia="Times New Roman" w:hAnsiTheme="minorHAnsi" w:cs="Arial"/>
              </w:rPr>
              <w:t xml:space="preserve">De acuerdo con las cuatro fases para el análisis de textos literarios, el estudiantado </w:t>
            </w:r>
            <w:r w:rsidR="00784151" w:rsidRPr="008C530F">
              <w:rPr>
                <w:rFonts w:asciiTheme="minorHAnsi" w:eastAsia="Times New Roman" w:hAnsiTheme="minorHAnsi" w:cs="Arial"/>
              </w:rPr>
              <w:t xml:space="preserve">hace lectura de la </w:t>
            </w:r>
            <w:r w:rsidR="00784151" w:rsidRPr="008C530F">
              <w:rPr>
                <w:rFonts w:asciiTheme="minorHAnsi" w:eastAsia="Times New Roman" w:hAnsiTheme="minorHAnsi" w:cs="Arial"/>
                <w:b/>
                <w:u w:val="single"/>
              </w:rPr>
              <w:t xml:space="preserve">obra </w:t>
            </w:r>
            <w:r w:rsidR="00816898" w:rsidRPr="008C530F">
              <w:rPr>
                <w:rFonts w:asciiTheme="minorHAnsi" w:eastAsia="Times New Roman" w:hAnsiTheme="minorHAnsi" w:cs="Arial"/>
                <w:b/>
                <w:u w:val="single"/>
              </w:rPr>
              <w:t>dramática</w:t>
            </w:r>
            <w:r w:rsidR="00784151" w:rsidRPr="008C530F">
              <w:rPr>
                <w:rFonts w:asciiTheme="minorHAnsi" w:eastAsia="Times New Roman" w:hAnsiTheme="minorHAnsi" w:cs="Arial"/>
              </w:rPr>
              <w:t xml:space="preserve"> (deben leerse dos en el año)</w:t>
            </w:r>
            <w:r w:rsidR="00D62BD1" w:rsidRPr="008C530F">
              <w:rPr>
                <w:rFonts w:asciiTheme="minorHAnsi" w:eastAsia="Times New Roman" w:hAnsiTheme="minorHAnsi" w:cs="Arial"/>
              </w:rPr>
              <w:t xml:space="preserve"> y una síntesis de ella. </w:t>
            </w:r>
            <w:r w:rsidR="00F20005" w:rsidRPr="008C530F">
              <w:rPr>
                <w:rFonts w:asciiTheme="minorHAnsi" w:eastAsia="Times New Roman" w:hAnsiTheme="minorHAnsi" w:cs="Arial"/>
              </w:rPr>
              <w:t xml:space="preserve">A continuación, </w:t>
            </w:r>
            <w:r w:rsidR="00784151" w:rsidRPr="008C530F">
              <w:rPr>
                <w:rFonts w:asciiTheme="minorHAnsi" w:eastAsia="Times New Roman" w:hAnsiTheme="minorHAnsi" w:cs="Arial"/>
              </w:rPr>
              <w:t xml:space="preserve">investiga acerca de las pautas que se deben tomar en cuenta para interpretar (leer en voz alta) la </w:t>
            </w:r>
            <w:r w:rsidR="00784151" w:rsidRPr="008C530F">
              <w:rPr>
                <w:rFonts w:asciiTheme="minorHAnsi" w:eastAsia="Times New Roman" w:hAnsiTheme="minorHAnsi" w:cs="Arial"/>
                <w:b/>
                <w:u w:val="single"/>
              </w:rPr>
              <w:t xml:space="preserve">obra </w:t>
            </w:r>
            <w:r w:rsidR="0064677A" w:rsidRPr="008C530F">
              <w:rPr>
                <w:rFonts w:asciiTheme="minorHAnsi" w:eastAsia="Times New Roman" w:hAnsiTheme="minorHAnsi" w:cs="Arial"/>
                <w:b/>
                <w:u w:val="single"/>
              </w:rPr>
              <w:t>dramática</w:t>
            </w:r>
            <w:r w:rsidR="00D62BD1" w:rsidRPr="008C530F">
              <w:rPr>
                <w:rFonts w:asciiTheme="minorHAnsi" w:eastAsia="Times New Roman" w:hAnsiTheme="minorHAnsi" w:cs="Arial"/>
              </w:rPr>
              <w:t xml:space="preserve">; luego, con la orientación de la docente, se ejecuta la interpretación (lectura en voz alta) del texto. </w:t>
            </w:r>
            <w:r w:rsidR="00A27408" w:rsidRPr="008C530F">
              <w:rPr>
                <w:rFonts w:asciiTheme="minorHAnsi" w:eastAsia="Times New Roman" w:hAnsiTheme="minorHAnsi" w:cs="Arial"/>
              </w:rPr>
              <w:t xml:space="preserve">Es importante tomar en cuenta que no se trata de una dramatización, si no, de una lectura del texto. La </w:t>
            </w:r>
            <w:r w:rsidR="0061297A" w:rsidRPr="008C530F">
              <w:rPr>
                <w:rFonts w:asciiTheme="minorHAnsi" w:eastAsia="Times New Roman" w:hAnsiTheme="minorHAnsi" w:cs="Arial"/>
              </w:rPr>
              <w:t xml:space="preserve">persona </w:t>
            </w:r>
            <w:r w:rsidR="00A27408" w:rsidRPr="008C530F">
              <w:rPr>
                <w:rFonts w:asciiTheme="minorHAnsi" w:eastAsia="Times New Roman" w:hAnsiTheme="minorHAnsi" w:cs="Arial"/>
              </w:rPr>
              <w:t>docente orienta el proceso.</w:t>
            </w:r>
          </w:p>
          <w:p w14:paraId="0B2C28B7" w14:textId="77777777" w:rsidR="00F00A73" w:rsidRPr="008C530F" w:rsidRDefault="00F00A73" w:rsidP="0064677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4C4C0C2C" w14:textId="3298B87E" w:rsidR="00F00A73" w:rsidRPr="008C530F" w:rsidRDefault="00F00A73" w:rsidP="00F00A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eastAsia="Times New Roman" w:hAnsiTheme="minorHAnsi" w:cs="Arial"/>
              </w:rPr>
              <w:t xml:space="preserve">Durante el proceso </w:t>
            </w:r>
            <w:r w:rsidR="0061297A" w:rsidRPr="008C530F">
              <w:rPr>
                <w:rFonts w:asciiTheme="minorHAnsi" w:eastAsia="Times New Roman" w:hAnsiTheme="minorHAnsi" w:cs="Arial"/>
              </w:rPr>
              <w:t xml:space="preserve">comunicativo oral, </w:t>
            </w:r>
            <w:r w:rsidRPr="008C530F">
              <w:rPr>
                <w:rFonts w:asciiTheme="minorHAnsi" w:eastAsia="Times New Roman" w:hAnsiTheme="minorHAnsi" w:cs="Arial"/>
              </w:rPr>
              <w:t xml:space="preserve"> el estudiantado cuida aspectos (estudiados en séptimo y en octavo) tales como: </w:t>
            </w:r>
          </w:p>
          <w:p w14:paraId="5426AE3D" w14:textId="16C14A29" w:rsidR="00F00A73" w:rsidRPr="008C530F" w:rsidRDefault="0061297A" w:rsidP="00F46FDE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eastAsia="Times New Roman" w:hAnsiTheme="minorHAnsi" w:cs="Arial"/>
              </w:rPr>
              <w:t>E</w:t>
            </w:r>
            <w:r w:rsidR="00F00A73" w:rsidRPr="008C530F">
              <w:rPr>
                <w:rFonts w:asciiTheme="minorHAnsi" w:eastAsia="Times New Roman" w:hAnsiTheme="minorHAnsi" w:cs="Arial"/>
              </w:rPr>
              <w:t>l uso de léxico v</w:t>
            </w:r>
            <w:r w:rsidR="00F46FDE" w:rsidRPr="008C530F">
              <w:rPr>
                <w:rFonts w:asciiTheme="minorHAnsi" w:eastAsia="Times New Roman" w:hAnsiTheme="minorHAnsi" w:cs="Arial"/>
              </w:rPr>
              <w:t>ariado, preciso y con propiedad.</w:t>
            </w:r>
          </w:p>
          <w:p w14:paraId="6AF736B2" w14:textId="6E910A3F" w:rsidR="00F00A73" w:rsidRPr="008C530F" w:rsidRDefault="0061297A" w:rsidP="00F46FDE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eastAsia="Times New Roman" w:hAnsiTheme="minorHAnsi" w:cs="Arial"/>
              </w:rPr>
              <w:t>E</w:t>
            </w:r>
            <w:r w:rsidR="00F00A73" w:rsidRPr="008C530F">
              <w:rPr>
                <w:rFonts w:asciiTheme="minorHAnsi" w:eastAsia="Times New Roman" w:hAnsiTheme="minorHAnsi" w:cs="Arial"/>
              </w:rPr>
              <w:t xml:space="preserve">l uso de sinónimos, antónimos y homónimos, la polisemia y la monosemia, para evitar las repeticiones y las redundancias; </w:t>
            </w:r>
          </w:p>
          <w:p w14:paraId="5B8FA9DB" w14:textId="77777777" w:rsidR="0061297A" w:rsidRPr="008C530F" w:rsidRDefault="0061297A" w:rsidP="0061297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7F33E621" w14:textId="77777777" w:rsidR="00F46FDE" w:rsidRPr="008C530F" w:rsidRDefault="0061297A" w:rsidP="0061297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eastAsia="Times New Roman" w:hAnsiTheme="minorHAnsi" w:cs="Arial"/>
              </w:rPr>
              <w:t>Además toma en cuenta otros aspectos enunciados en los criterios de evaluación trasnversales:</w:t>
            </w:r>
          </w:p>
          <w:p w14:paraId="22B9DE90" w14:textId="77777777" w:rsidR="00F46FDE" w:rsidRPr="008C530F" w:rsidRDefault="00F46FDE" w:rsidP="00586B14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8C530F">
              <w:rPr>
                <w:rFonts w:asciiTheme="minorHAnsi" w:eastAsia="Times New Roman" w:hAnsiTheme="minorHAnsi" w:cs="Arial"/>
                <w:color w:val="auto"/>
              </w:rPr>
              <w:lastRenderedPageBreak/>
              <w:t>La escucha.</w:t>
            </w:r>
          </w:p>
          <w:p w14:paraId="28FA3105" w14:textId="62E2A143" w:rsidR="00F00A73" w:rsidRPr="008C530F" w:rsidRDefault="0061297A" w:rsidP="00586B14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8C530F">
              <w:rPr>
                <w:rFonts w:asciiTheme="minorHAnsi" w:eastAsia="Times New Roman" w:hAnsiTheme="minorHAnsi" w:cs="Arial"/>
                <w:color w:val="auto"/>
              </w:rPr>
              <w:t>L</w:t>
            </w:r>
            <w:r w:rsidR="00F00A73" w:rsidRPr="008C530F">
              <w:rPr>
                <w:rFonts w:asciiTheme="minorHAnsi" w:eastAsia="Times New Roman" w:hAnsiTheme="minorHAnsi" w:cs="Arial"/>
                <w:color w:val="auto"/>
              </w:rPr>
              <w:t>a forma de conjugar el verbo, en las tres formas de tra</w:t>
            </w:r>
            <w:r w:rsidR="00F46FDE" w:rsidRPr="008C530F">
              <w:rPr>
                <w:rFonts w:asciiTheme="minorHAnsi" w:eastAsia="Times New Roman" w:hAnsiTheme="minorHAnsi" w:cs="Arial"/>
                <w:color w:val="auto"/>
              </w:rPr>
              <w:t>tamiento: voseo, tuteo, ustedeo.</w:t>
            </w:r>
          </w:p>
          <w:p w14:paraId="21374517" w14:textId="6F70EC32" w:rsidR="00F00A73" w:rsidRPr="008C530F" w:rsidRDefault="0061297A" w:rsidP="00586B14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8C530F">
              <w:rPr>
                <w:rFonts w:asciiTheme="minorHAnsi" w:eastAsia="Times New Roman" w:hAnsiTheme="minorHAnsi" w:cs="Arial"/>
                <w:color w:val="auto"/>
              </w:rPr>
              <w:t>L</w:t>
            </w:r>
            <w:r w:rsidR="00F46FDE" w:rsidRPr="008C530F">
              <w:rPr>
                <w:rFonts w:asciiTheme="minorHAnsi" w:eastAsia="Times New Roman" w:hAnsiTheme="minorHAnsi" w:cs="Arial"/>
                <w:color w:val="auto"/>
              </w:rPr>
              <w:t>os registros formal e informal.</w:t>
            </w:r>
          </w:p>
          <w:p w14:paraId="606246A4" w14:textId="5A2224DC" w:rsidR="00F00A73" w:rsidRPr="008C530F" w:rsidRDefault="0061297A" w:rsidP="00586B14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8C530F">
              <w:rPr>
                <w:rFonts w:asciiTheme="minorHAnsi" w:eastAsia="Times New Roman" w:hAnsiTheme="minorHAnsi" w:cs="Arial"/>
                <w:color w:val="auto"/>
              </w:rPr>
              <w:t>E</w:t>
            </w:r>
            <w:r w:rsidR="00F46FDE" w:rsidRPr="008C530F">
              <w:rPr>
                <w:rFonts w:asciiTheme="minorHAnsi" w:eastAsia="Times New Roman" w:hAnsiTheme="minorHAnsi" w:cs="Arial"/>
                <w:color w:val="auto"/>
              </w:rPr>
              <w:t xml:space="preserve">l uso del lenguaje inclusivo. </w:t>
            </w:r>
          </w:p>
          <w:p w14:paraId="6AECFEEF" w14:textId="77777777" w:rsidR="00F46FDE" w:rsidRPr="008C530F" w:rsidRDefault="00F46FDE" w:rsidP="00F46FDE">
            <w:pPr>
              <w:spacing w:after="0" w:line="240" w:lineRule="auto"/>
              <w:ind w:left="720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39047019" w14:textId="28F1718D" w:rsidR="00D62BD1" w:rsidRPr="008C530F" w:rsidRDefault="00611772" w:rsidP="00611772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8C530F">
              <w:rPr>
                <w:rFonts w:asciiTheme="minorHAnsi" w:eastAsia="Times New Roman" w:hAnsiTheme="minorHAnsi" w:cs="Arial"/>
              </w:rPr>
              <w:t>En el caso de los criterios de evaluación transversales,  la persona docente decide cuáles aspectos evaluará y, de acuerdo con esto, incluye sus correspondientes plantillas.</w:t>
            </w:r>
          </w:p>
        </w:tc>
      </w:tr>
    </w:tbl>
    <w:p w14:paraId="2193A76D" w14:textId="77777777" w:rsidR="00784151" w:rsidRPr="008C530F" w:rsidRDefault="00784151" w:rsidP="00784151">
      <w:pPr>
        <w:spacing w:after="0"/>
        <w:jc w:val="both"/>
        <w:rPr>
          <w:rFonts w:asciiTheme="minorHAnsi" w:hAnsiTheme="minorHAnsi" w:cs="Arial"/>
        </w:rPr>
      </w:pPr>
    </w:p>
    <w:p w14:paraId="3543841C" w14:textId="77777777" w:rsidR="00D62BD1" w:rsidRPr="008C530F" w:rsidRDefault="00D62BD1" w:rsidP="00784151">
      <w:pPr>
        <w:spacing w:after="0"/>
        <w:jc w:val="both"/>
        <w:rPr>
          <w:rFonts w:asciiTheme="minorHAnsi" w:hAnsiTheme="minorHAnsi" w:cs="Arial"/>
        </w:rPr>
      </w:pPr>
    </w:p>
    <w:p w14:paraId="07317E15" w14:textId="33C2ED60" w:rsidR="00CF02BC" w:rsidRPr="008C530F" w:rsidRDefault="006A5E0C" w:rsidP="00BC5EAF">
      <w:pPr>
        <w:spacing w:after="0"/>
        <w:jc w:val="both"/>
        <w:rPr>
          <w:rFonts w:asciiTheme="minorHAnsi" w:hAnsiTheme="minorHAnsi" w:cs="Arial"/>
        </w:rPr>
      </w:pPr>
      <w:r w:rsidRPr="008C530F">
        <w:rPr>
          <w:rFonts w:asciiTheme="minorHAnsi" w:hAnsiTheme="minorHAnsi" w:cs="Arial"/>
        </w:rPr>
        <w:t xml:space="preserve"> </w:t>
      </w:r>
      <w:r w:rsidR="00CF02BC" w:rsidRPr="008C530F">
        <w:rPr>
          <w:rFonts w:asciiTheme="minorHAnsi" w:hAnsiTheme="minorHAnsi" w:cs="Arial"/>
          <w:b/>
          <w:color w:val="auto"/>
          <w:lang w:eastAsia="en-US"/>
        </w:rPr>
        <w:t>Sección III. Instrumentos de evaluación</w:t>
      </w:r>
    </w:p>
    <w:p w14:paraId="1BD5BD50" w14:textId="77777777" w:rsidR="00CF02BC" w:rsidRPr="008C530F" w:rsidRDefault="00CF02BC" w:rsidP="00A633CB">
      <w:pPr>
        <w:spacing w:after="0" w:line="240" w:lineRule="auto"/>
        <w:jc w:val="both"/>
        <w:rPr>
          <w:rFonts w:asciiTheme="minorHAnsi" w:eastAsiaTheme="minorHAnsi" w:hAnsiTheme="minorHAnsi" w:cs="Arial"/>
          <w:color w:val="ED7D31" w:themeColor="accent2"/>
          <w:lang w:eastAsia="en-US"/>
        </w:rPr>
      </w:pPr>
    </w:p>
    <w:tbl>
      <w:tblPr>
        <w:tblStyle w:val="Tablaconcuadrcula711"/>
        <w:tblW w:w="5000" w:type="pct"/>
        <w:tblLook w:val="04A0" w:firstRow="1" w:lastRow="0" w:firstColumn="1" w:lastColumn="0" w:noHBand="0" w:noVBand="1"/>
      </w:tblPr>
      <w:tblGrid>
        <w:gridCol w:w="2447"/>
        <w:gridCol w:w="2597"/>
        <w:gridCol w:w="2890"/>
        <w:gridCol w:w="2644"/>
        <w:gridCol w:w="2644"/>
      </w:tblGrid>
      <w:tr w:rsidR="008C789E" w:rsidRPr="008C530F" w14:paraId="58E2961D" w14:textId="77777777" w:rsidTr="004A6FEA">
        <w:tc>
          <w:tcPr>
            <w:tcW w:w="925" w:type="pct"/>
            <w:vMerge w:val="restart"/>
          </w:tcPr>
          <w:p w14:paraId="0A852EF0" w14:textId="77777777" w:rsidR="008C789E" w:rsidRPr="008C530F" w:rsidRDefault="008C789E" w:rsidP="008C530F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8C530F">
              <w:rPr>
                <w:rFonts w:ascii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82" w:type="pct"/>
            <w:vMerge w:val="restart"/>
            <w:vAlign w:val="center"/>
          </w:tcPr>
          <w:p w14:paraId="32665B58" w14:textId="77777777" w:rsidR="008C789E" w:rsidRPr="008C530F" w:rsidRDefault="008C789E" w:rsidP="008C530F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8C530F">
              <w:rPr>
                <w:rFonts w:asciiTheme="minorHAnsi" w:hAnsiTheme="minorHAnsi" w:cs="Times New Roman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093" w:type="pct"/>
            <w:gridSpan w:val="3"/>
            <w:vAlign w:val="center"/>
          </w:tcPr>
          <w:p w14:paraId="1BCB149D" w14:textId="77777777" w:rsidR="008C789E" w:rsidRPr="008C530F" w:rsidRDefault="008C789E" w:rsidP="008C530F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8C530F">
              <w:rPr>
                <w:rFonts w:asciiTheme="minorHAnsi" w:hAnsiTheme="minorHAnsi" w:cs="Times New Roman"/>
                <w:b/>
                <w:color w:val="auto"/>
                <w:lang w:eastAsia="en-US"/>
              </w:rPr>
              <w:t>Nivel de desempeño</w:t>
            </w:r>
          </w:p>
        </w:tc>
      </w:tr>
      <w:tr w:rsidR="009E2804" w:rsidRPr="008C530F" w14:paraId="5F9C8D74" w14:textId="77777777" w:rsidTr="004A6FEA">
        <w:tc>
          <w:tcPr>
            <w:tcW w:w="925" w:type="pct"/>
            <w:vMerge/>
          </w:tcPr>
          <w:p w14:paraId="07A5B087" w14:textId="77777777" w:rsidR="008C789E" w:rsidRPr="008C530F" w:rsidRDefault="008C789E" w:rsidP="008C530F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</w:p>
        </w:tc>
        <w:tc>
          <w:tcPr>
            <w:tcW w:w="982" w:type="pct"/>
            <w:vMerge/>
          </w:tcPr>
          <w:p w14:paraId="7A71E449" w14:textId="77777777" w:rsidR="008C789E" w:rsidRPr="008C530F" w:rsidRDefault="008C789E" w:rsidP="008C530F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</w:p>
        </w:tc>
        <w:tc>
          <w:tcPr>
            <w:tcW w:w="1093" w:type="pct"/>
            <w:vAlign w:val="center"/>
          </w:tcPr>
          <w:p w14:paraId="7E4FBC07" w14:textId="77777777" w:rsidR="008C789E" w:rsidRPr="008C530F" w:rsidRDefault="008C789E" w:rsidP="008C530F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8C530F">
              <w:rPr>
                <w:rFonts w:asciiTheme="minorHAnsi" w:hAnsiTheme="minorHAnsi" w:cs="Times New Roman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00" w:type="pct"/>
            <w:vAlign w:val="center"/>
          </w:tcPr>
          <w:p w14:paraId="53ED4DF4" w14:textId="77777777" w:rsidR="008C789E" w:rsidRPr="008C530F" w:rsidRDefault="008C789E" w:rsidP="008C530F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8C530F">
              <w:rPr>
                <w:rFonts w:asciiTheme="minorHAnsi" w:hAnsiTheme="minorHAnsi" w:cs="Times New Roman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000" w:type="pct"/>
            <w:vAlign w:val="center"/>
          </w:tcPr>
          <w:p w14:paraId="51D47BC1" w14:textId="77777777" w:rsidR="008C789E" w:rsidRPr="008C530F" w:rsidRDefault="008C789E" w:rsidP="008C530F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8C530F">
              <w:rPr>
                <w:rFonts w:asciiTheme="minorHAnsi" w:hAnsiTheme="minorHAnsi" w:cs="Times New Roman"/>
                <w:b/>
                <w:color w:val="auto"/>
                <w:lang w:eastAsia="en-US"/>
              </w:rPr>
              <w:t>Avanzado</w:t>
            </w:r>
          </w:p>
        </w:tc>
      </w:tr>
      <w:tr w:rsidR="009E2804" w:rsidRPr="008C530F" w14:paraId="16CC99F2" w14:textId="77777777" w:rsidTr="00CD2A9F">
        <w:trPr>
          <w:trHeight w:val="2121"/>
        </w:trPr>
        <w:tc>
          <w:tcPr>
            <w:tcW w:w="925" w:type="pct"/>
          </w:tcPr>
          <w:p w14:paraId="658C208D" w14:textId="0709B4E5" w:rsidR="00792B19" w:rsidRPr="002214DE" w:rsidRDefault="00792B19" w:rsidP="005C7F0D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214DE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</w:tc>
        <w:tc>
          <w:tcPr>
            <w:tcW w:w="982" w:type="pct"/>
          </w:tcPr>
          <w:p w14:paraId="4BC9A1A4" w14:textId="763A36CD" w:rsidR="00792B19" w:rsidRPr="002214DE" w:rsidRDefault="00253B1C" w:rsidP="008B3AFA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color w:val="BF8F00" w:themeColor="accent4" w:themeShade="BF"/>
                <w:lang w:eastAsia="en-US"/>
              </w:rPr>
            </w:pPr>
            <w:r w:rsidRPr="002214DE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Clasifica elementos de la obra dramática, con base en las fases natural, de ubicación, analítica e interpretativa, relevantes para la propuesta del análisis.</w:t>
            </w:r>
          </w:p>
        </w:tc>
        <w:tc>
          <w:tcPr>
            <w:tcW w:w="1093" w:type="pct"/>
          </w:tcPr>
          <w:p w14:paraId="114AF12A" w14:textId="3A55FE09" w:rsidR="00792B19" w:rsidRPr="008C530F" w:rsidRDefault="00792B19" w:rsidP="00792B19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8C530F">
              <w:rPr>
                <w:rFonts w:asciiTheme="minorHAnsi" w:hAnsiTheme="minorHAnsi" w:cs="Arial"/>
              </w:rPr>
              <w:t xml:space="preserve">Evidencia, en forma oral o escrita, para la propuesta del análisis, la exploración de diversos elementos dentro de la </w:t>
            </w:r>
            <w:r w:rsidRPr="008C530F">
              <w:rPr>
                <w:rFonts w:asciiTheme="minorHAnsi" w:hAnsiTheme="minorHAnsi" w:cs="Arial"/>
                <w:b/>
                <w:u w:val="single"/>
              </w:rPr>
              <w:t>obra dramática</w:t>
            </w:r>
            <w:r w:rsidRPr="008C530F">
              <w:rPr>
                <w:rFonts w:asciiTheme="minorHAnsi" w:hAnsiTheme="minorHAnsi" w:cs="Arial"/>
              </w:rPr>
              <w:t>, con base en las fases natural, de ubicación, analítica e interpretativa.</w:t>
            </w:r>
          </w:p>
        </w:tc>
        <w:tc>
          <w:tcPr>
            <w:tcW w:w="1000" w:type="pct"/>
          </w:tcPr>
          <w:p w14:paraId="031290E8" w14:textId="3C655800" w:rsidR="00792B19" w:rsidRPr="008C530F" w:rsidRDefault="00792B19" w:rsidP="00792B19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8C530F">
              <w:rPr>
                <w:rFonts w:asciiTheme="minorHAnsi" w:hAnsiTheme="minorHAnsi" w:cs="Arial"/>
              </w:rPr>
              <w:t xml:space="preserve">Determina algunos elementos de la </w:t>
            </w:r>
            <w:r w:rsidRPr="008C530F">
              <w:rPr>
                <w:rFonts w:asciiTheme="minorHAnsi" w:hAnsiTheme="minorHAnsi" w:cs="Arial"/>
                <w:b/>
                <w:u w:val="single"/>
              </w:rPr>
              <w:t>obra dramática</w:t>
            </w:r>
            <w:r w:rsidRPr="008C530F">
              <w:rPr>
                <w:rFonts w:asciiTheme="minorHAnsi" w:hAnsiTheme="minorHAnsi" w:cs="Arial"/>
              </w:rPr>
              <w:t>, con base en las fases natural, de ubicación, analítica e interpretativa.</w:t>
            </w:r>
          </w:p>
        </w:tc>
        <w:tc>
          <w:tcPr>
            <w:tcW w:w="1000" w:type="pct"/>
          </w:tcPr>
          <w:p w14:paraId="6444FBD5" w14:textId="77777777" w:rsidR="00253B1C" w:rsidRPr="008C530F" w:rsidRDefault="00253B1C" w:rsidP="00253B1C">
            <w:pPr>
              <w:spacing w:after="160"/>
              <w:jc w:val="both"/>
              <w:rPr>
                <w:rFonts w:asciiTheme="minorHAnsi" w:hAnsiTheme="minorHAnsi" w:cs="Arial"/>
              </w:rPr>
            </w:pPr>
            <w:r w:rsidRPr="008C530F">
              <w:rPr>
                <w:rFonts w:asciiTheme="minorHAnsi" w:hAnsiTheme="minorHAnsi" w:cs="Arial"/>
              </w:rPr>
              <w:t xml:space="preserve">Clasifica elementos de la </w:t>
            </w:r>
            <w:r w:rsidRPr="008C530F">
              <w:rPr>
                <w:rFonts w:asciiTheme="minorHAnsi" w:hAnsiTheme="minorHAnsi" w:cs="Arial"/>
                <w:b/>
                <w:u w:val="single"/>
              </w:rPr>
              <w:t>obra dramática</w:t>
            </w:r>
            <w:r w:rsidRPr="008C530F">
              <w:rPr>
                <w:rFonts w:asciiTheme="minorHAnsi" w:hAnsiTheme="minorHAnsi" w:cs="Arial"/>
              </w:rPr>
              <w:t>, con base en las fases natural, de ubicación, analítica e interpretativa, relevantes para la propuesta del análisis.</w:t>
            </w:r>
          </w:p>
          <w:p w14:paraId="7A4DD40B" w14:textId="1D83CC65" w:rsidR="00792B19" w:rsidRPr="008C530F" w:rsidRDefault="00792B19" w:rsidP="00CD2A9F">
            <w:pPr>
              <w:spacing w:after="160"/>
              <w:jc w:val="both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</w:p>
        </w:tc>
      </w:tr>
      <w:tr w:rsidR="009E2804" w:rsidRPr="008C530F" w14:paraId="4385E487" w14:textId="77777777" w:rsidTr="00716D4E">
        <w:tc>
          <w:tcPr>
            <w:tcW w:w="925" w:type="pct"/>
          </w:tcPr>
          <w:p w14:paraId="184E21FE" w14:textId="77777777" w:rsidR="00EE0776" w:rsidRPr="002214DE" w:rsidRDefault="00EE0776" w:rsidP="005C7F0D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214DE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14:paraId="072F7C43" w14:textId="77777777" w:rsidR="00EE0776" w:rsidRPr="002214DE" w:rsidRDefault="00EE0776" w:rsidP="005C7F0D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82" w:type="pct"/>
          </w:tcPr>
          <w:p w14:paraId="43BECF23" w14:textId="05009A5D" w:rsidR="00EE0776" w:rsidRPr="002214DE" w:rsidRDefault="00EE0776" w:rsidP="008B3AFA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color w:val="BF8F00" w:themeColor="accent4" w:themeShade="BF"/>
                <w:lang w:eastAsia="en-US"/>
              </w:rPr>
            </w:pPr>
            <w:r w:rsidRPr="002214DE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Describe  posibilidades de  relaciones de causalidad entre los diversos elementos, a partir de una lectura más profunda del texto.</w:t>
            </w:r>
          </w:p>
        </w:tc>
        <w:tc>
          <w:tcPr>
            <w:tcW w:w="1093" w:type="pct"/>
          </w:tcPr>
          <w:p w14:paraId="0A1D3F6B" w14:textId="6AC95224" w:rsidR="00EE0776" w:rsidRPr="008C530F" w:rsidRDefault="00EE0776" w:rsidP="00737D21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8C530F">
              <w:rPr>
                <w:rFonts w:asciiTheme="minorHAnsi" w:hAnsiTheme="minorHAnsi" w:cs="Arial"/>
              </w:rPr>
              <w:t xml:space="preserve">Enuncia la relación entre los distintos elementos seleccionados y visualizados en la </w:t>
            </w:r>
            <w:r w:rsidR="00737D21" w:rsidRPr="008C530F">
              <w:rPr>
                <w:rFonts w:asciiTheme="minorHAnsi" w:hAnsiTheme="minorHAnsi" w:cs="Arial"/>
                <w:b/>
                <w:u w:val="single"/>
              </w:rPr>
              <w:t>obra dramática</w:t>
            </w:r>
            <w:r w:rsidRPr="008C530F">
              <w:rPr>
                <w:rFonts w:asciiTheme="minorHAnsi" w:hAnsiTheme="minorHAnsi" w:cs="Arial"/>
              </w:rPr>
              <w:t>, con base en las distintas fases natural, de ubicación, analítica e interpretativa.</w:t>
            </w:r>
          </w:p>
        </w:tc>
        <w:tc>
          <w:tcPr>
            <w:tcW w:w="1000" w:type="pct"/>
          </w:tcPr>
          <w:p w14:paraId="1F16AD36" w14:textId="6239F409" w:rsidR="00EE0776" w:rsidRPr="008C530F" w:rsidRDefault="00EE0776" w:rsidP="00737D21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8C530F">
              <w:rPr>
                <w:rFonts w:asciiTheme="minorHAnsi" w:hAnsiTheme="minorHAnsi" w:cs="Arial"/>
              </w:rPr>
              <w:t xml:space="preserve">Puntualiza relaciones de causalidad entre los distintos elementos seleccionados y visualizados en la </w:t>
            </w:r>
            <w:r w:rsidR="008D47A4" w:rsidRPr="008C530F">
              <w:rPr>
                <w:rFonts w:asciiTheme="minorHAnsi" w:hAnsiTheme="minorHAnsi" w:cs="Arial"/>
                <w:b/>
                <w:u w:val="single"/>
              </w:rPr>
              <w:t>obra dramática</w:t>
            </w:r>
            <w:r w:rsidRPr="008C530F">
              <w:rPr>
                <w:rFonts w:asciiTheme="minorHAnsi" w:hAnsiTheme="minorHAnsi" w:cs="Arial"/>
              </w:rPr>
              <w:t xml:space="preserve">, con base en las distintas fases natural, de </w:t>
            </w:r>
            <w:r w:rsidRPr="008C530F">
              <w:rPr>
                <w:rFonts w:asciiTheme="minorHAnsi" w:hAnsiTheme="minorHAnsi" w:cs="Arial"/>
              </w:rPr>
              <w:lastRenderedPageBreak/>
              <w:t>ubicación, analítica e interpretativa.</w:t>
            </w:r>
          </w:p>
        </w:tc>
        <w:tc>
          <w:tcPr>
            <w:tcW w:w="1000" w:type="pct"/>
          </w:tcPr>
          <w:p w14:paraId="43FFB314" w14:textId="6FC06E19" w:rsidR="00EE0776" w:rsidRPr="008C530F" w:rsidRDefault="00EE0776" w:rsidP="00737D21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8C530F">
              <w:rPr>
                <w:rFonts w:asciiTheme="minorHAnsi" w:hAnsiTheme="minorHAnsi" w:cs="Arial"/>
              </w:rPr>
              <w:lastRenderedPageBreak/>
              <w:t xml:space="preserve">Describe las relaciones de causalidad, encontradas entre los elementos seleccionados y visualizados en la </w:t>
            </w:r>
            <w:r w:rsidR="008D47A4" w:rsidRPr="008C530F">
              <w:rPr>
                <w:rFonts w:asciiTheme="minorHAnsi" w:hAnsiTheme="minorHAnsi" w:cs="Arial"/>
                <w:b/>
                <w:u w:val="single"/>
              </w:rPr>
              <w:t>obra dramática</w:t>
            </w:r>
            <w:r w:rsidRPr="008C530F">
              <w:rPr>
                <w:rFonts w:asciiTheme="minorHAnsi" w:hAnsiTheme="minorHAnsi" w:cs="Arial"/>
              </w:rPr>
              <w:t xml:space="preserve">, con base en las distintas fases natural, de </w:t>
            </w:r>
            <w:r w:rsidRPr="008C530F">
              <w:rPr>
                <w:rFonts w:asciiTheme="minorHAnsi" w:hAnsiTheme="minorHAnsi" w:cs="Arial"/>
              </w:rPr>
              <w:lastRenderedPageBreak/>
              <w:t>ubicación, analítica e interpretativa.</w:t>
            </w:r>
          </w:p>
        </w:tc>
      </w:tr>
      <w:tr w:rsidR="009E2804" w:rsidRPr="008C530F" w14:paraId="6937877B" w14:textId="77777777" w:rsidTr="00FC433A">
        <w:tc>
          <w:tcPr>
            <w:tcW w:w="925" w:type="pct"/>
          </w:tcPr>
          <w:p w14:paraId="6AA8C9DA" w14:textId="77777777" w:rsidR="009814AD" w:rsidRPr="002214DE" w:rsidRDefault="009814AD" w:rsidP="005C7F0D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214DE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Modificación y mejoras del sistema</w:t>
            </w:r>
          </w:p>
          <w:p w14:paraId="7B14556E" w14:textId="77777777" w:rsidR="009814AD" w:rsidRPr="002214DE" w:rsidRDefault="009814AD" w:rsidP="005C7F0D">
            <w:pPr>
              <w:spacing w:after="0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82" w:type="pct"/>
          </w:tcPr>
          <w:p w14:paraId="561E5346" w14:textId="291F4F70" w:rsidR="009814AD" w:rsidRPr="002214DE" w:rsidRDefault="009814AD" w:rsidP="008C789E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color w:val="BF8F00" w:themeColor="accent4" w:themeShade="BF"/>
                <w:lang w:eastAsia="en-US"/>
              </w:rPr>
            </w:pPr>
            <w:r w:rsidRPr="002214DE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Plantea nuevas relaciones entre los elementos seleccionados en la </w:t>
            </w:r>
            <w:r w:rsidRPr="002214DE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obra dramática</w:t>
            </w:r>
            <w:r w:rsidRPr="002214DE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, con base en los aportes de los compañeros y en las distintas fases natural, de ubicación, analítica e interpretativa,  para reforzar el aprendizaje obtenido.</w:t>
            </w:r>
          </w:p>
        </w:tc>
        <w:tc>
          <w:tcPr>
            <w:tcW w:w="1093" w:type="pct"/>
          </w:tcPr>
          <w:p w14:paraId="646D7713" w14:textId="53441028" w:rsidR="009814AD" w:rsidRPr="008C530F" w:rsidRDefault="009814AD" w:rsidP="009814AD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8C530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Evidencia la aceptación de propuestas de nuevas relaciones entre los elementos, aportadas por  los compañeros, respecto de la </w:t>
            </w:r>
            <w:r w:rsidR="008D47A4" w:rsidRPr="008C530F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obra dramática</w:t>
            </w:r>
            <w:r w:rsidRPr="008C530F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00" w:type="pct"/>
          </w:tcPr>
          <w:p w14:paraId="567DFB27" w14:textId="2A939CCD" w:rsidR="009814AD" w:rsidRPr="008C530F" w:rsidRDefault="009814AD" w:rsidP="009814AD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8C530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nuevas relaciones entre los elementos, aportadas por  los compañeros respecto de la </w:t>
            </w:r>
            <w:r w:rsidR="008D47A4" w:rsidRPr="008C530F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obra dramática</w:t>
            </w:r>
            <w:r w:rsidRPr="008C530F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00" w:type="pct"/>
          </w:tcPr>
          <w:p w14:paraId="3A18EC8C" w14:textId="3DB32905" w:rsidR="009814AD" w:rsidRPr="008C530F" w:rsidRDefault="004D0DF1" w:rsidP="008C789E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8C530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Plantea nuevas relaciones entre los elementos seleccionados en la </w:t>
            </w:r>
            <w:r w:rsidRPr="008C530F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obra dramática</w:t>
            </w:r>
            <w:r w:rsidRPr="008C530F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los aportes de los compañeros y en las distintas fases natural, de ubicación, analítica e interpretativa,  para reforzar el aprendizaje obtenido.</w:t>
            </w:r>
          </w:p>
        </w:tc>
      </w:tr>
      <w:tr w:rsidR="009E2804" w:rsidRPr="008C530F" w14:paraId="0B6BE653" w14:textId="77777777" w:rsidTr="004A6FEA">
        <w:tc>
          <w:tcPr>
            <w:tcW w:w="925" w:type="pct"/>
          </w:tcPr>
          <w:p w14:paraId="13EB7C07" w14:textId="39A3C0EF" w:rsidR="004A1EFD" w:rsidRPr="002214DE" w:rsidRDefault="004A1EFD" w:rsidP="005C7F0D">
            <w:pPr>
              <w:spacing w:after="160" w:line="259" w:lineRule="auto"/>
              <w:jc w:val="center"/>
              <w:rPr>
                <w:rFonts w:asciiTheme="minorHAnsi" w:hAnsiTheme="minorHAnsi" w:cs="Times New Roman"/>
                <w:b/>
                <w:color w:val="BF8F00" w:themeColor="accent4" w:themeShade="BF"/>
                <w:lang w:eastAsia="en-US"/>
              </w:rPr>
            </w:pPr>
            <w:r w:rsidRPr="002214DE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Razonamiento efectivo</w:t>
            </w:r>
          </w:p>
        </w:tc>
        <w:tc>
          <w:tcPr>
            <w:tcW w:w="982" w:type="pct"/>
          </w:tcPr>
          <w:p w14:paraId="4C01C6B3" w14:textId="4577DF67" w:rsidR="004A1EFD" w:rsidRPr="002214DE" w:rsidRDefault="006106DA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2214DE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Explica el sentido </w:t>
            </w:r>
            <w:r w:rsidR="004A1EFD" w:rsidRPr="002214DE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que encuentra en la </w:t>
            </w:r>
            <w:r w:rsidR="005905B9" w:rsidRPr="002214DE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obra dramática</w:t>
            </w:r>
            <w:r w:rsidR="004A1EFD" w:rsidRPr="002214DE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</w:tc>
        <w:tc>
          <w:tcPr>
            <w:tcW w:w="1093" w:type="pct"/>
          </w:tcPr>
          <w:p w14:paraId="7B3096AB" w14:textId="6DBD38DF" w:rsidR="004A1EFD" w:rsidRPr="008C530F" w:rsidRDefault="004D0DF1" w:rsidP="004A1EFD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eastAsia="Times New Roman" w:hAnsiTheme="minorHAnsi" w:cs="Arial"/>
              </w:rPr>
              <w:t>Enuncia el sentido  encontrado</w:t>
            </w:r>
            <w:r w:rsidR="004A1EFD" w:rsidRPr="008C530F">
              <w:rPr>
                <w:rFonts w:asciiTheme="minorHAnsi" w:eastAsia="Times New Roman" w:hAnsiTheme="minorHAnsi" w:cs="Arial"/>
              </w:rPr>
              <w:t xml:space="preserve"> </w:t>
            </w:r>
            <w:r w:rsidR="004A1EFD" w:rsidRPr="008C530F">
              <w:rPr>
                <w:rFonts w:asciiTheme="minorHAnsi" w:hAnsiTheme="minorHAnsi" w:cs="Arial"/>
                <w:color w:val="auto"/>
                <w:lang w:eastAsia="en-US"/>
              </w:rPr>
              <w:t xml:space="preserve">en la </w:t>
            </w:r>
            <w:r w:rsidR="005905B9" w:rsidRPr="008C530F">
              <w:rPr>
                <w:rFonts w:asciiTheme="minorHAnsi" w:hAnsiTheme="minorHAnsi" w:cs="Arial"/>
                <w:b/>
                <w:color w:val="auto"/>
                <w:u w:val="single"/>
                <w:lang w:eastAsia="en-US"/>
              </w:rPr>
              <w:t>obra dramática</w:t>
            </w:r>
            <w:r w:rsidR="004A1EFD" w:rsidRPr="008C530F">
              <w:rPr>
                <w:rFonts w:asciiTheme="minorHAnsi" w:eastAsia="Times New Roman" w:hAnsiTheme="minorHAnsi" w:cs="Arial"/>
              </w:rPr>
              <w:t xml:space="preserve">, </w:t>
            </w:r>
            <w:r w:rsidR="004A1EFD" w:rsidRPr="008C530F">
              <w:rPr>
                <w:rFonts w:asciiTheme="minorHAnsi" w:hAnsiTheme="minorHAnsi" w:cs="Arial"/>
                <w:color w:val="auto"/>
                <w:lang w:eastAsia="en-US"/>
              </w:rPr>
              <w:t>con base en las cuatro fases (natural, de ubicación, analítica y explicativa e interpretativa).</w:t>
            </w:r>
          </w:p>
        </w:tc>
        <w:tc>
          <w:tcPr>
            <w:tcW w:w="1000" w:type="pct"/>
          </w:tcPr>
          <w:p w14:paraId="12110F91" w14:textId="462188D6" w:rsidR="004A1EFD" w:rsidRPr="008C530F" w:rsidRDefault="004D0DF1" w:rsidP="004D0DF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eastAsia="Times New Roman" w:hAnsiTheme="minorHAnsi" w:cs="Arial"/>
              </w:rPr>
              <w:t xml:space="preserve">Señala en el texto </w:t>
            </w:r>
            <w:r w:rsidR="004A1EFD" w:rsidRPr="008C530F">
              <w:rPr>
                <w:rFonts w:asciiTheme="minorHAnsi" w:eastAsia="Times New Roman" w:hAnsiTheme="minorHAnsi" w:cs="Arial"/>
              </w:rPr>
              <w:t xml:space="preserve">el sentido relevante </w:t>
            </w:r>
            <w:r w:rsidR="004A1EFD" w:rsidRPr="008C530F">
              <w:rPr>
                <w:rFonts w:asciiTheme="minorHAnsi" w:hAnsiTheme="minorHAnsi" w:cs="Arial"/>
                <w:color w:val="auto"/>
                <w:lang w:eastAsia="en-US"/>
              </w:rPr>
              <w:t xml:space="preserve">en la </w:t>
            </w:r>
            <w:r w:rsidR="005905B9" w:rsidRPr="008C530F">
              <w:rPr>
                <w:rFonts w:asciiTheme="minorHAnsi" w:hAnsiTheme="minorHAnsi" w:cs="Arial"/>
                <w:b/>
                <w:color w:val="auto"/>
                <w:u w:val="single"/>
                <w:lang w:eastAsia="en-US"/>
              </w:rPr>
              <w:t>obra dramática</w:t>
            </w:r>
            <w:r w:rsidR="004A1EFD" w:rsidRPr="008C530F">
              <w:rPr>
                <w:rFonts w:asciiTheme="minorHAnsi" w:hAnsiTheme="minorHAnsi" w:cs="Arial"/>
                <w:color w:val="auto"/>
                <w:lang w:eastAsia="en-US"/>
              </w:rPr>
              <w:t>,</w:t>
            </w:r>
            <w:r w:rsidR="004A1EFD" w:rsidRPr="008C530F">
              <w:rPr>
                <w:rFonts w:asciiTheme="minorHAnsi" w:eastAsia="Times New Roman" w:hAnsiTheme="minorHAnsi" w:cs="Arial"/>
              </w:rPr>
              <w:t xml:space="preserve"> determinado </w:t>
            </w:r>
            <w:r w:rsidR="004A1EFD" w:rsidRPr="008C530F">
              <w:rPr>
                <w:rFonts w:asciiTheme="minorHAnsi" w:hAnsiTheme="minorHAnsi" w:cs="Arial"/>
                <w:color w:val="auto"/>
                <w:lang w:eastAsia="en-US"/>
              </w:rPr>
              <w:t>con base en las cuatro fases (natural, de ubicación, analítica y explicativa e interpretativa).</w:t>
            </w:r>
          </w:p>
        </w:tc>
        <w:tc>
          <w:tcPr>
            <w:tcW w:w="1000" w:type="pct"/>
          </w:tcPr>
          <w:p w14:paraId="338EE174" w14:textId="5E0D75A7" w:rsidR="004A1EFD" w:rsidRPr="008C530F" w:rsidRDefault="004A1EFD" w:rsidP="004A1EFD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hAnsiTheme="minorHAnsi" w:cs="Arial"/>
                <w:color w:val="auto"/>
                <w:lang w:eastAsia="en-US"/>
              </w:rPr>
              <w:t xml:space="preserve">Explica el sentido particular que encuentra en la </w:t>
            </w:r>
            <w:r w:rsidR="005905B9" w:rsidRPr="008C530F">
              <w:rPr>
                <w:rFonts w:asciiTheme="minorHAnsi" w:hAnsiTheme="minorHAnsi" w:cs="Arial"/>
                <w:b/>
                <w:color w:val="auto"/>
                <w:u w:val="single"/>
                <w:lang w:eastAsia="en-US"/>
              </w:rPr>
              <w:t>obra dramática</w:t>
            </w:r>
            <w:r w:rsidRPr="008C530F">
              <w:rPr>
                <w:rFonts w:asciiTheme="minorHAnsi" w:hAnsiTheme="minorHAnsi" w:cs="Arial"/>
                <w:color w:val="auto"/>
                <w:lang w:eastAsia="en-US"/>
              </w:rPr>
              <w:t>, determinado con base en las cuatro fases (natural, de ubicación, analítica y explicativa e interpretativa).</w:t>
            </w:r>
          </w:p>
        </w:tc>
      </w:tr>
      <w:tr w:rsidR="009E2804" w:rsidRPr="008C530F" w14:paraId="4D2E2D58" w14:textId="77777777" w:rsidTr="004A6FEA">
        <w:tc>
          <w:tcPr>
            <w:tcW w:w="925" w:type="pct"/>
          </w:tcPr>
          <w:p w14:paraId="456FC70F" w14:textId="77777777" w:rsidR="008C789E" w:rsidRPr="002214DE" w:rsidRDefault="008C789E" w:rsidP="005C7F0D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214DE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  <w:p w14:paraId="6C345A2C" w14:textId="77777777" w:rsidR="008C789E" w:rsidRPr="002214DE" w:rsidRDefault="008C789E" w:rsidP="005C7F0D">
            <w:pPr>
              <w:spacing w:after="160" w:line="259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82" w:type="pct"/>
          </w:tcPr>
          <w:p w14:paraId="2F742E04" w14:textId="28F7D15F" w:rsidR="008C789E" w:rsidRPr="002214DE" w:rsidRDefault="004D0DF1" w:rsidP="008308DD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2214DE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Describe la correspondencia entre con el sentido y las evidencias encontradas en el texto.</w:t>
            </w:r>
          </w:p>
        </w:tc>
        <w:tc>
          <w:tcPr>
            <w:tcW w:w="1093" w:type="pct"/>
          </w:tcPr>
          <w:p w14:paraId="171615D0" w14:textId="3149B9BD" w:rsidR="008C789E" w:rsidRPr="008C530F" w:rsidRDefault="004D0DF1" w:rsidP="004D0DF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eastAsia="Times New Roman" w:hAnsiTheme="minorHAnsi" w:cs="Arial"/>
              </w:rPr>
              <w:t>Enuncia</w:t>
            </w:r>
            <w:r w:rsidR="008C789E" w:rsidRPr="008C530F">
              <w:rPr>
                <w:rFonts w:asciiTheme="minorHAnsi" w:eastAsia="Times New Roman" w:hAnsiTheme="minorHAnsi" w:cs="Arial"/>
              </w:rPr>
              <w:t xml:space="preserve"> evidencias </w:t>
            </w:r>
            <w:r w:rsidR="00DF59A3" w:rsidRPr="008C530F">
              <w:rPr>
                <w:rFonts w:asciiTheme="minorHAnsi" w:hAnsiTheme="minorHAnsi" w:cs="Arial"/>
                <w:color w:val="auto"/>
                <w:lang w:eastAsia="en-US"/>
              </w:rPr>
              <w:t>en la obra dramática</w:t>
            </w:r>
            <w:r w:rsidR="008C789E" w:rsidRPr="008C530F">
              <w:rPr>
                <w:rFonts w:asciiTheme="minorHAnsi" w:eastAsia="Times New Roman" w:hAnsiTheme="minorHAnsi" w:cs="Arial"/>
              </w:rPr>
              <w:t>, relacionad</w:t>
            </w:r>
            <w:r w:rsidR="00DF59A3" w:rsidRPr="008C530F">
              <w:rPr>
                <w:rFonts w:asciiTheme="minorHAnsi" w:eastAsia="Times New Roman" w:hAnsiTheme="minorHAnsi" w:cs="Arial"/>
              </w:rPr>
              <w:t>a</w:t>
            </w:r>
            <w:r w:rsidR="008C789E" w:rsidRPr="008C530F">
              <w:rPr>
                <w:rFonts w:asciiTheme="minorHAnsi" w:eastAsia="Times New Roman" w:hAnsiTheme="minorHAnsi" w:cs="Arial"/>
              </w:rPr>
              <w:t xml:space="preserve">s con </w:t>
            </w:r>
            <w:r w:rsidR="005C27DC" w:rsidRPr="008C530F">
              <w:rPr>
                <w:rFonts w:asciiTheme="minorHAnsi" w:eastAsia="Times New Roman" w:hAnsiTheme="minorHAnsi" w:cs="Arial"/>
              </w:rPr>
              <w:t>el</w:t>
            </w:r>
            <w:r w:rsidR="008C789E" w:rsidRPr="008C530F">
              <w:rPr>
                <w:rFonts w:asciiTheme="minorHAnsi" w:eastAsia="Times New Roman" w:hAnsiTheme="minorHAnsi" w:cs="Arial"/>
              </w:rPr>
              <w:t xml:space="preserve"> </w:t>
            </w:r>
            <w:r w:rsidR="00BD05E2" w:rsidRPr="008C530F">
              <w:rPr>
                <w:rFonts w:asciiTheme="minorHAnsi" w:eastAsia="Times New Roman" w:hAnsiTheme="minorHAnsi" w:cs="Arial"/>
              </w:rPr>
              <w:t>sentido</w:t>
            </w:r>
            <w:r w:rsidR="005C27DC" w:rsidRPr="008C530F">
              <w:rPr>
                <w:rFonts w:asciiTheme="minorHAnsi" w:eastAsia="Times New Roman" w:hAnsiTheme="minorHAnsi" w:cs="Arial"/>
              </w:rPr>
              <w:t xml:space="preserve"> encontrado</w:t>
            </w:r>
            <w:r w:rsidR="008C789E" w:rsidRPr="008C530F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00" w:type="pct"/>
          </w:tcPr>
          <w:p w14:paraId="454F958B" w14:textId="74674853" w:rsidR="008C789E" w:rsidRPr="008C530F" w:rsidRDefault="008C789E" w:rsidP="004D0DF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eastAsia="Times New Roman" w:hAnsiTheme="minorHAnsi" w:cs="Arial"/>
              </w:rPr>
              <w:t xml:space="preserve">Señala </w:t>
            </w:r>
            <w:r w:rsidR="00DF59A3" w:rsidRPr="008C530F">
              <w:rPr>
                <w:rFonts w:asciiTheme="minorHAnsi" w:hAnsiTheme="minorHAnsi" w:cs="Arial"/>
                <w:color w:val="auto"/>
                <w:lang w:eastAsia="en-US"/>
              </w:rPr>
              <w:t>en la obra dramática</w:t>
            </w:r>
            <w:r w:rsidR="00DF59A3" w:rsidRPr="008C530F">
              <w:rPr>
                <w:rFonts w:asciiTheme="minorHAnsi" w:eastAsia="Times New Roman" w:hAnsiTheme="minorHAnsi" w:cs="Arial"/>
              </w:rPr>
              <w:t xml:space="preserve"> </w:t>
            </w:r>
            <w:r w:rsidRPr="008C530F">
              <w:rPr>
                <w:rFonts w:asciiTheme="minorHAnsi" w:eastAsia="Times New Roman" w:hAnsiTheme="minorHAnsi" w:cs="Arial"/>
              </w:rPr>
              <w:t xml:space="preserve">evidencias relacionadas </w:t>
            </w:r>
            <w:r w:rsidR="005C27DC" w:rsidRPr="008C530F">
              <w:rPr>
                <w:rFonts w:asciiTheme="minorHAnsi" w:eastAsia="Times New Roman" w:hAnsiTheme="minorHAnsi" w:cs="Arial"/>
              </w:rPr>
              <w:t>con el sentido encontrado.</w:t>
            </w:r>
          </w:p>
        </w:tc>
        <w:tc>
          <w:tcPr>
            <w:tcW w:w="1000" w:type="pct"/>
          </w:tcPr>
          <w:p w14:paraId="1928CC31" w14:textId="2728BB47" w:rsidR="008C789E" w:rsidRPr="008C530F" w:rsidRDefault="008C789E" w:rsidP="004D0DF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eastAsia="Times New Roman" w:hAnsiTheme="minorHAnsi" w:cs="Arial"/>
              </w:rPr>
              <w:t xml:space="preserve">Describe la correspondencia entre </w:t>
            </w:r>
            <w:r w:rsidR="005C27DC" w:rsidRPr="008C530F">
              <w:rPr>
                <w:rFonts w:asciiTheme="minorHAnsi" w:eastAsia="Times New Roman" w:hAnsiTheme="minorHAnsi" w:cs="Arial"/>
              </w:rPr>
              <w:t xml:space="preserve">con el sentido </w:t>
            </w:r>
            <w:r w:rsidRPr="008C530F">
              <w:rPr>
                <w:rFonts w:asciiTheme="minorHAnsi" w:eastAsia="Times New Roman" w:hAnsiTheme="minorHAnsi" w:cs="Arial"/>
              </w:rPr>
              <w:t>y las evidencias encontradas</w:t>
            </w:r>
            <w:r w:rsidR="004D0DF1" w:rsidRPr="008C530F">
              <w:rPr>
                <w:rFonts w:asciiTheme="minorHAnsi" w:eastAsia="Times New Roman" w:hAnsiTheme="minorHAnsi" w:cs="Arial"/>
              </w:rPr>
              <w:t xml:space="preserve"> en el texto</w:t>
            </w:r>
            <w:r w:rsidRPr="008C530F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9E2804" w:rsidRPr="008C530F" w14:paraId="294AFB1A" w14:textId="77777777" w:rsidTr="00045585">
        <w:trPr>
          <w:trHeight w:val="699"/>
        </w:trPr>
        <w:tc>
          <w:tcPr>
            <w:tcW w:w="925" w:type="pct"/>
          </w:tcPr>
          <w:p w14:paraId="7F8E75FC" w14:textId="77777777" w:rsidR="00942CEC" w:rsidRPr="002214DE" w:rsidRDefault="00942CEC" w:rsidP="005C7F0D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214DE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Toma de decisiones</w:t>
            </w:r>
          </w:p>
        </w:tc>
        <w:tc>
          <w:tcPr>
            <w:tcW w:w="982" w:type="pct"/>
          </w:tcPr>
          <w:p w14:paraId="564F8ED4" w14:textId="64D7508A" w:rsidR="007C7C5E" w:rsidRPr="002214DE" w:rsidRDefault="007C7C5E" w:rsidP="007C7C5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2214DE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Examina pros y contras en los diversos sentidos encontrados en la </w:t>
            </w:r>
            <w:r w:rsidR="005905B9" w:rsidRPr="002214DE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obra dramática</w:t>
            </w:r>
            <w:r w:rsidRPr="002214DE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, tanto a nivel individual como grupal.</w:t>
            </w:r>
          </w:p>
          <w:p w14:paraId="17514FC4" w14:textId="351B9B07" w:rsidR="00942CEC" w:rsidRPr="002214DE" w:rsidRDefault="00942CEC" w:rsidP="00045585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2214DE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</w:p>
        </w:tc>
        <w:tc>
          <w:tcPr>
            <w:tcW w:w="1093" w:type="pct"/>
          </w:tcPr>
          <w:p w14:paraId="256DD890" w14:textId="05975EEA" w:rsidR="00942CEC" w:rsidRPr="008C530F" w:rsidRDefault="00942CEC" w:rsidP="00816898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eastAsia="Times New Roman" w:hAnsiTheme="minorHAnsi" w:cs="Arial"/>
              </w:rPr>
              <w:t>Relata generalidades de los pros y contras detectados respecto de</w:t>
            </w:r>
            <w:r w:rsidRPr="008C530F">
              <w:rPr>
                <w:rFonts w:asciiTheme="minorHAnsi" w:hAnsiTheme="minorHAnsi" w:cs="Arial"/>
                <w:color w:val="auto"/>
                <w:lang w:eastAsia="en-US"/>
              </w:rPr>
              <w:t xml:space="preserve"> los diversos sentidos encontrados en la </w:t>
            </w:r>
            <w:r w:rsidR="005905B9" w:rsidRPr="008C530F">
              <w:rPr>
                <w:rFonts w:asciiTheme="minorHAnsi" w:hAnsiTheme="minorHAnsi" w:cs="Arial"/>
                <w:b/>
                <w:color w:val="auto"/>
                <w:u w:val="single"/>
                <w:lang w:eastAsia="en-US"/>
              </w:rPr>
              <w:t>obra dramática</w:t>
            </w:r>
            <w:r w:rsidRPr="008C530F">
              <w:rPr>
                <w:rFonts w:asciiTheme="minorHAnsi" w:hAnsiTheme="minorHAnsi" w:cs="Arial"/>
                <w:color w:val="auto"/>
                <w:lang w:eastAsia="en-US"/>
              </w:rPr>
              <w:t xml:space="preserve">, por parte de </w:t>
            </w:r>
            <w:r w:rsidRPr="008C530F">
              <w:rPr>
                <w:rFonts w:asciiTheme="minorHAnsi" w:hAnsiTheme="minorHAnsi" w:cs="Arial"/>
                <w:color w:val="auto"/>
                <w:lang w:eastAsia="en-US"/>
              </w:rPr>
              <w:lastRenderedPageBreak/>
              <w:t>los compañeros</w:t>
            </w:r>
            <w:r w:rsidRPr="008C530F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00" w:type="pct"/>
          </w:tcPr>
          <w:p w14:paraId="0219D54C" w14:textId="1938E459" w:rsidR="00942CEC" w:rsidRPr="008C530F" w:rsidRDefault="00942CEC" w:rsidP="00942CEC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eastAsia="Times New Roman" w:hAnsiTheme="minorHAnsi" w:cs="Arial"/>
              </w:rPr>
              <w:lastRenderedPageBreak/>
              <w:t xml:space="preserve">Emite criterios específicos sobre los pros y contras detectados respecto de los diversos sentidos encontrados en la </w:t>
            </w:r>
            <w:r w:rsidR="005905B9" w:rsidRPr="008C530F">
              <w:rPr>
                <w:rFonts w:asciiTheme="minorHAnsi" w:eastAsia="Times New Roman" w:hAnsiTheme="minorHAnsi" w:cs="Arial"/>
                <w:b/>
                <w:u w:val="single"/>
              </w:rPr>
              <w:t xml:space="preserve">obra </w:t>
            </w:r>
            <w:r w:rsidR="005905B9" w:rsidRPr="008C530F">
              <w:rPr>
                <w:rFonts w:asciiTheme="minorHAnsi" w:eastAsia="Times New Roman" w:hAnsiTheme="minorHAnsi" w:cs="Arial"/>
                <w:b/>
                <w:u w:val="single"/>
              </w:rPr>
              <w:lastRenderedPageBreak/>
              <w:t>dramática</w:t>
            </w:r>
            <w:r w:rsidRPr="008C530F">
              <w:rPr>
                <w:rFonts w:asciiTheme="minorHAnsi" w:eastAsia="Times New Roman" w:hAnsiTheme="minorHAnsi" w:cs="Arial"/>
              </w:rPr>
              <w:t>, por parte de los compañeros.</w:t>
            </w:r>
          </w:p>
        </w:tc>
        <w:tc>
          <w:tcPr>
            <w:tcW w:w="1000" w:type="pct"/>
          </w:tcPr>
          <w:p w14:paraId="341874F0" w14:textId="0D58B74F" w:rsidR="00942CEC" w:rsidRPr="008C530F" w:rsidRDefault="00942CEC" w:rsidP="00942CE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eastAsia="Times New Roman" w:hAnsiTheme="minorHAnsi" w:cs="Arial"/>
              </w:rPr>
              <w:lastRenderedPageBreak/>
              <w:t xml:space="preserve">Detalla aspectos relevantes de los pros y contras detectados respecto de los diversos sentidos encontrados en la </w:t>
            </w:r>
            <w:r w:rsidR="005905B9" w:rsidRPr="008C530F">
              <w:rPr>
                <w:rFonts w:asciiTheme="minorHAnsi" w:eastAsia="Times New Roman" w:hAnsiTheme="minorHAnsi" w:cs="Arial"/>
                <w:b/>
                <w:u w:val="single"/>
              </w:rPr>
              <w:t>obra dramática</w:t>
            </w:r>
            <w:r w:rsidRPr="008C530F">
              <w:rPr>
                <w:rFonts w:asciiTheme="minorHAnsi" w:eastAsia="Times New Roman" w:hAnsiTheme="minorHAnsi" w:cs="Arial"/>
              </w:rPr>
              <w:t xml:space="preserve">, por parte </w:t>
            </w:r>
            <w:r w:rsidRPr="008C530F">
              <w:rPr>
                <w:rFonts w:asciiTheme="minorHAnsi" w:eastAsia="Times New Roman" w:hAnsiTheme="minorHAnsi" w:cs="Arial"/>
              </w:rPr>
              <w:lastRenderedPageBreak/>
              <w:t>de los compañeros.</w:t>
            </w:r>
          </w:p>
        </w:tc>
      </w:tr>
      <w:tr w:rsidR="009E2804" w:rsidRPr="008C530F" w14:paraId="162C62E6" w14:textId="77777777" w:rsidTr="005A1610">
        <w:trPr>
          <w:trHeight w:val="561"/>
        </w:trPr>
        <w:tc>
          <w:tcPr>
            <w:tcW w:w="925" w:type="pct"/>
          </w:tcPr>
          <w:p w14:paraId="115DF17F" w14:textId="2503F842" w:rsidR="009E2804" w:rsidRPr="002214DE" w:rsidRDefault="009E2804" w:rsidP="005C7F0D">
            <w:pPr>
              <w:spacing w:after="0"/>
              <w:jc w:val="center"/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</w:pPr>
            <w:r w:rsidRPr="002214DE"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  <w:t>Comprensión</w:t>
            </w:r>
          </w:p>
          <w:p w14:paraId="2D162079" w14:textId="77777777" w:rsidR="009E2804" w:rsidRPr="002214DE" w:rsidRDefault="009E2804" w:rsidP="005C7F0D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82" w:type="pct"/>
          </w:tcPr>
          <w:p w14:paraId="44E8908F" w14:textId="0C30E181" w:rsidR="009E2804" w:rsidRPr="002214DE" w:rsidRDefault="00AF6BAD" w:rsidP="00045585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  <w:r w:rsidRPr="002214D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Resume en uno o dos párrafos, </w:t>
            </w:r>
            <w:r w:rsidR="00024884" w:rsidRPr="002214D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la historia y los acontecimientos que se desarrollan en torno al conflicto y el desenlace</w:t>
            </w:r>
            <w:r w:rsidRPr="002214D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en la </w:t>
            </w:r>
            <w:r w:rsidRPr="002214DE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obra dramática</w:t>
            </w:r>
            <w:r w:rsidRPr="002214D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con base aspectos de las cuatro fases para el análisis de textos literarios.</w:t>
            </w:r>
          </w:p>
        </w:tc>
        <w:tc>
          <w:tcPr>
            <w:tcW w:w="1093" w:type="pct"/>
          </w:tcPr>
          <w:p w14:paraId="28FE862F" w14:textId="26B33B7E" w:rsidR="009E2804" w:rsidRPr="008C530F" w:rsidRDefault="00E152C6" w:rsidP="00AF6BAD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eastAsia="Times New Roman" w:hAnsiTheme="minorHAnsi" w:cs="Arial"/>
              </w:rPr>
              <w:t>Menciona ideas sobre</w:t>
            </w:r>
            <w:r w:rsidR="00AF6BAD" w:rsidRPr="008C530F">
              <w:rPr>
                <w:rFonts w:asciiTheme="minorHAnsi" w:eastAsia="Times New Roman" w:hAnsiTheme="minorHAnsi" w:cs="Arial"/>
              </w:rPr>
              <w:t xml:space="preserve"> </w:t>
            </w:r>
            <w:r w:rsidR="00AF6BAD" w:rsidRPr="008C530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el </w:t>
            </w:r>
            <w:r w:rsidR="00A457ED" w:rsidRPr="008C530F">
              <w:rPr>
                <w:rFonts w:asciiTheme="minorHAnsi" w:eastAsia="Times New Roman" w:hAnsiTheme="minorHAnsi" w:cs="Arial"/>
                <w:b/>
                <w:u w:val="single"/>
              </w:rPr>
              <w:t>texto dramático</w:t>
            </w:r>
            <w:r w:rsidR="00A457ED" w:rsidRPr="008C530F">
              <w:rPr>
                <w:rFonts w:asciiTheme="minorHAnsi" w:eastAsia="Times New Roman" w:hAnsiTheme="minorHAnsi" w:cs="Arial"/>
              </w:rPr>
              <w:t>, con base aspectos de las cuatro fases para el análisis de textos literarios.</w:t>
            </w:r>
          </w:p>
        </w:tc>
        <w:tc>
          <w:tcPr>
            <w:tcW w:w="1000" w:type="pct"/>
          </w:tcPr>
          <w:p w14:paraId="476E7072" w14:textId="28F28CF6" w:rsidR="009E2804" w:rsidRPr="008C530F" w:rsidRDefault="00A457ED" w:rsidP="0036575F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eastAsia="Times New Roman" w:hAnsiTheme="minorHAnsi" w:cs="Arial"/>
              </w:rPr>
              <w:t>Enuncia las</w:t>
            </w:r>
            <w:r w:rsidR="0036575F" w:rsidRPr="008C530F">
              <w:rPr>
                <w:rFonts w:asciiTheme="minorHAnsi" w:eastAsia="Times New Roman" w:hAnsiTheme="minorHAnsi" w:cs="Arial"/>
              </w:rPr>
              <w:t xml:space="preserve"> ideas relevantes sobre el </w:t>
            </w:r>
            <w:r w:rsidR="00024884" w:rsidRPr="008C530F">
              <w:rPr>
                <w:rFonts w:asciiTheme="minorHAnsi" w:eastAsia="Times New Roman" w:hAnsiTheme="minorHAnsi" w:cs="Arial"/>
              </w:rPr>
              <w:t>conflicto y el desenlace</w:t>
            </w:r>
            <w:r w:rsidR="00AF6BAD" w:rsidRPr="008C530F">
              <w:rPr>
                <w:rFonts w:asciiTheme="minorHAnsi" w:eastAsia="Times New Roman" w:hAnsiTheme="minorHAnsi" w:cs="Arial"/>
              </w:rPr>
              <w:t xml:space="preserve"> del </w:t>
            </w:r>
            <w:r w:rsidRPr="008C530F">
              <w:rPr>
                <w:rFonts w:asciiTheme="minorHAnsi" w:eastAsia="Times New Roman" w:hAnsiTheme="minorHAnsi" w:cs="Arial"/>
                <w:b/>
                <w:u w:val="single"/>
              </w:rPr>
              <w:t>texto dramático</w:t>
            </w:r>
            <w:r w:rsidRPr="008C530F">
              <w:rPr>
                <w:rFonts w:asciiTheme="minorHAnsi" w:eastAsia="Times New Roman" w:hAnsiTheme="minorHAnsi" w:cs="Arial"/>
              </w:rPr>
              <w:t xml:space="preserve">, </w:t>
            </w:r>
            <w:r w:rsidRPr="008C530F">
              <w:rPr>
                <w:rFonts w:asciiTheme="minorHAnsi" w:eastAsiaTheme="minorHAnsi" w:hAnsiTheme="minorHAnsi" w:cs="Arial"/>
                <w:color w:val="auto"/>
                <w:lang w:eastAsia="en-US"/>
              </w:rPr>
              <w:t>con base aspectos de las cuatro fases para el análisis de textos literarios.</w:t>
            </w:r>
          </w:p>
        </w:tc>
        <w:tc>
          <w:tcPr>
            <w:tcW w:w="1000" w:type="pct"/>
          </w:tcPr>
          <w:p w14:paraId="72DCA82B" w14:textId="3A942E02" w:rsidR="009E2804" w:rsidRPr="008C530F" w:rsidRDefault="00741FC5" w:rsidP="0036575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eastAsiaTheme="minorHAnsi" w:hAnsiTheme="minorHAnsi" w:cs="Arial"/>
                <w:color w:val="auto"/>
                <w:lang w:eastAsia="en-US"/>
              </w:rPr>
              <w:t>Resume</w:t>
            </w:r>
            <w:r w:rsidR="0036575F" w:rsidRPr="008C530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 uno o dos párrafos</w:t>
            </w:r>
            <w:r w:rsidRPr="008C530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="0036575F" w:rsidRPr="008C530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la historia y los acontecimientos que se desarrollan en torno al conflicto y el desenlace en la </w:t>
            </w:r>
            <w:r w:rsidR="0036575F" w:rsidRPr="008C530F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obra dramática</w:t>
            </w:r>
            <w:r w:rsidR="0036575F" w:rsidRPr="008C530F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aspectos de las cuatro fases para el análisis de textos literarios.</w:t>
            </w:r>
          </w:p>
        </w:tc>
      </w:tr>
      <w:tr w:rsidR="009E2804" w:rsidRPr="008C530F" w14:paraId="7DE2B6B6" w14:textId="77777777" w:rsidTr="005044C7">
        <w:trPr>
          <w:trHeight w:val="278"/>
        </w:trPr>
        <w:tc>
          <w:tcPr>
            <w:tcW w:w="925" w:type="pct"/>
          </w:tcPr>
          <w:p w14:paraId="2A47DA29" w14:textId="6FB40B28" w:rsidR="00CF7C75" w:rsidRPr="002214DE" w:rsidRDefault="00D95146" w:rsidP="005C7F0D">
            <w:pPr>
              <w:spacing w:after="0"/>
              <w:jc w:val="center"/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</w:pPr>
            <w:r w:rsidRPr="002214DE"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982" w:type="pct"/>
          </w:tcPr>
          <w:p w14:paraId="218915D6" w14:textId="55DFB86E" w:rsidR="00CF7C75" w:rsidRPr="002214DE" w:rsidRDefault="00045585" w:rsidP="00045585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  <w:r w:rsidRPr="002214D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Define los aspectos por tomar en cuenta para interpretar (leer en voz alta) el </w:t>
            </w:r>
            <w:r w:rsidRPr="002214DE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texto dramático</w:t>
            </w:r>
            <w:r w:rsidRPr="002214D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: </w:t>
            </w:r>
            <w:r w:rsidR="0000174B" w:rsidRPr="002214D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matices verbales, tales como la demostración de sentimientos, la entonación, la acentuación, la articulación, las pausas; y con lenguaje averbal (gestos, ademanes, posición corporal).</w:t>
            </w:r>
          </w:p>
        </w:tc>
        <w:tc>
          <w:tcPr>
            <w:tcW w:w="1093" w:type="pct"/>
          </w:tcPr>
          <w:p w14:paraId="5B2D14E7" w14:textId="70341F84" w:rsidR="00CF7C75" w:rsidRPr="008C530F" w:rsidRDefault="00393AEB" w:rsidP="00CF7C75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8C530F">
              <w:rPr>
                <w:rFonts w:asciiTheme="minorHAnsi" w:hAnsiTheme="minorHAnsi" w:cs="Arial"/>
              </w:rPr>
              <w:t xml:space="preserve">Define la interpretación (lectura en voz alta) </w:t>
            </w:r>
            <w:r w:rsidR="0062004D" w:rsidRPr="008C530F">
              <w:rPr>
                <w:rFonts w:asciiTheme="minorHAnsi" w:hAnsiTheme="minorHAnsi" w:cs="Arial"/>
                <w:b/>
                <w:u w:val="single"/>
              </w:rPr>
              <w:t>texto dramático</w:t>
            </w:r>
            <w:r w:rsidRPr="008C530F">
              <w:rPr>
                <w:rFonts w:asciiTheme="minorHAnsi" w:hAnsiTheme="minorHAnsi" w:cs="Arial"/>
              </w:rPr>
              <w:t>.</w:t>
            </w:r>
          </w:p>
          <w:p w14:paraId="23177C66" w14:textId="78FE9F2A" w:rsidR="00CF7C75" w:rsidRPr="008C530F" w:rsidRDefault="00CF7C75" w:rsidP="008C789E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1000" w:type="pct"/>
          </w:tcPr>
          <w:p w14:paraId="570C1DBC" w14:textId="7FAAFF42" w:rsidR="00CF7C75" w:rsidRPr="008C530F" w:rsidRDefault="00CF7C75" w:rsidP="00D14AE3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8C530F">
              <w:rPr>
                <w:rFonts w:asciiTheme="minorHAnsi" w:hAnsiTheme="minorHAnsi" w:cs="Arial"/>
              </w:rPr>
              <w:t xml:space="preserve">Enuncia oralmente, </w:t>
            </w:r>
            <w:r w:rsidR="00D14AE3" w:rsidRPr="008C530F">
              <w:rPr>
                <w:rFonts w:asciiTheme="minorHAnsi" w:hAnsiTheme="minorHAnsi" w:cs="Arial"/>
              </w:rPr>
              <w:t xml:space="preserve">la diferencia entre la lectura seguida y la interpretación en voz alta, </w:t>
            </w:r>
            <w:r w:rsidR="0062004D" w:rsidRPr="008C530F">
              <w:rPr>
                <w:rFonts w:asciiTheme="minorHAnsi" w:hAnsiTheme="minorHAnsi" w:cs="Arial"/>
              </w:rPr>
              <w:t xml:space="preserve">del </w:t>
            </w:r>
            <w:r w:rsidR="0062004D" w:rsidRPr="008C530F">
              <w:rPr>
                <w:rFonts w:asciiTheme="minorHAnsi" w:hAnsiTheme="minorHAnsi" w:cs="Arial"/>
                <w:b/>
                <w:u w:val="single"/>
              </w:rPr>
              <w:t>texto dramático</w:t>
            </w:r>
            <w:r w:rsidR="00D14AE3" w:rsidRPr="008C530F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06DD967C" w14:textId="5CECB365" w:rsidR="00CF7C75" w:rsidRPr="008C530F" w:rsidRDefault="00393AEB" w:rsidP="0062004D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hAnsiTheme="minorHAnsi" w:cs="Arial"/>
              </w:rPr>
              <w:t>Define los aspectos por tomar en cuenta para interpretar (leer en voz alta)</w:t>
            </w:r>
            <w:r w:rsidR="0062004D" w:rsidRPr="008C530F">
              <w:rPr>
                <w:rFonts w:asciiTheme="minorHAnsi" w:hAnsiTheme="minorHAnsi" w:cs="Arial"/>
              </w:rPr>
              <w:t xml:space="preserve"> el </w:t>
            </w:r>
            <w:r w:rsidR="0062004D" w:rsidRPr="008C530F">
              <w:rPr>
                <w:rFonts w:asciiTheme="minorHAnsi" w:hAnsiTheme="minorHAnsi" w:cs="Arial"/>
                <w:b/>
                <w:u w:val="single"/>
              </w:rPr>
              <w:t>texto dramático</w:t>
            </w:r>
            <w:r w:rsidRPr="008C530F">
              <w:rPr>
                <w:rFonts w:asciiTheme="minorHAnsi" w:hAnsiTheme="minorHAnsi" w:cs="Arial"/>
              </w:rPr>
              <w:t xml:space="preserve">: </w:t>
            </w:r>
            <w:r w:rsidR="0000174B" w:rsidRPr="008C530F">
              <w:rPr>
                <w:rFonts w:asciiTheme="minorHAnsi" w:hAnsiTheme="minorHAnsi" w:cs="Arial"/>
              </w:rPr>
              <w:t>matices verbales, tales como la demostración de sentimientos, la entonación, la acentuación, la articulación, las pausas; y con lenguaje averbal (gestos, ademanes, posición corporal).</w:t>
            </w:r>
          </w:p>
        </w:tc>
      </w:tr>
      <w:tr w:rsidR="009E2804" w:rsidRPr="008C530F" w14:paraId="16D27AF9" w14:textId="77777777" w:rsidTr="00D30147">
        <w:trPr>
          <w:trHeight w:val="1185"/>
        </w:trPr>
        <w:tc>
          <w:tcPr>
            <w:tcW w:w="925" w:type="pct"/>
          </w:tcPr>
          <w:p w14:paraId="36119C9B" w14:textId="5A2D59BA" w:rsidR="00BB576A" w:rsidRPr="002214DE" w:rsidRDefault="00876291" w:rsidP="005C7F0D">
            <w:pPr>
              <w:spacing w:after="0" w:line="240" w:lineRule="auto"/>
              <w:jc w:val="center"/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</w:pPr>
            <w:r w:rsidRPr="002214DE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</w:tc>
        <w:tc>
          <w:tcPr>
            <w:tcW w:w="982" w:type="pct"/>
          </w:tcPr>
          <w:p w14:paraId="5CB1B090" w14:textId="58CED360" w:rsidR="00BB576A" w:rsidRPr="002214DE" w:rsidRDefault="00D27521" w:rsidP="001B794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  <w:r w:rsidRPr="002214D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Interpreta (lee en voz alta) la </w:t>
            </w:r>
            <w:r w:rsidRPr="002214DE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obra dramática</w:t>
            </w:r>
            <w:r w:rsidRPr="002214D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, de acuerdo con matices verbales, tales como la demostración de sentimientos, la entonación, la </w:t>
            </w:r>
            <w:r w:rsidRPr="002214D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acentuación, la articulación, las pausas; y con lenguaje averbal (gestos, ademanes, posición corporal).</w:t>
            </w:r>
          </w:p>
        </w:tc>
        <w:tc>
          <w:tcPr>
            <w:tcW w:w="1093" w:type="pct"/>
          </w:tcPr>
          <w:p w14:paraId="27CF5E61" w14:textId="2DDC2672" w:rsidR="00BB576A" w:rsidRPr="008C530F" w:rsidRDefault="00A477F4" w:rsidP="00A477F4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hAnsiTheme="minorHAnsi" w:cs="Arial"/>
              </w:rPr>
              <w:lastRenderedPageBreak/>
              <w:t>Ejecuta la lectura seguida (</w:t>
            </w:r>
            <w:r w:rsidR="00350E41" w:rsidRPr="008C530F">
              <w:rPr>
                <w:rFonts w:asciiTheme="minorHAnsi" w:hAnsiTheme="minorHAnsi" w:cs="Arial"/>
              </w:rPr>
              <w:t xml:space="preserve">en voz alta) </w:t>
            </w:r>
            <w:r w:rsidRPr="008C530F">
              <w:rPr>
                <w:rFonts w:asciiTheme="minorHAnsi" w:hAnsiTheme="minorHAnsi" w:cs="Arial"/>
              </w:rPr>
              <w:t xml:space="preserve">de </w:t>
            </w:r>
            <w:r w:rsidR="00350E41" w:rsidRPr="008C530F">
              <w:rPr>
                <w:rFonts w:asciiTheme="minorHAnsi" w:hAnsiTheme="minorHAnsi" w:cs="Arial"/>
              </w:rPr>
              <w:t xml:space="preserve">la </w:t>
            </w:r>
            <w:r w:rsidR="0087183F" w:rsidRPr="008C530F">
              <w:rPr>
                <w:rFonts w:asciiTheme="minorHAnsi" w:hAnsiTheme="minorHAnsi" w:cs="Arial"/>
                <w:b/>
                <w:u w:val="single"/>
              </w:rPr>
              <w:t>obra dramática</w:t>
            </w:r>
            <w:r w:rsidRPr="008C530F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59646F73" w14:textId="615CAA34" w:rsidR="00BB576A" w:rsidRPr="008C530F" w:rsidRDefault="00350E41" w:rsidP="00D27521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8C530F">
              <w:rPr>
                <w:rFonts w:asciiTheme="minorHAnsi" w:hAnsiTheme="minorHAnsi" w:cs="Arial"/>
              </w:rPr>
              <w:t xml:space="preserve">Interpreta (lee en voz alta) la </w:t>
            </w:r>
            <w:r w:rsidR="0087183F" w:rsidRPr="008C530F">
              <w:rPr>
                <w:rFonts w:asciiTheme="minorHAnsi" w:hAnsiTheme="minorHAnsi" w:cs="Arial"/>
                <w:b/>
                <w:u w:val="single"/>
              </w:rPr>
              <w:t>obra dramática</w:t>
            </w:r>
            <w:r w:rsidRPr="008C530F">
              <w:rPr>
                <w:rFonts w:asciiTheme="minorHAnsi" w:hAnsiTheme="minorHAnsi" w:cs="Arial"/>
              </w:rPr>
              <w:t xml:space="preserve">, </w:t>
            </w:r>
            <w:r w:rsidR="00D27521" w:rsidRPr="008C530F">
              <w:rPr>
                <w:rFonts w:asciiTheme="minorHAnsi" w:hAnsiTheme="minorHAnsi" w:cs="Arial"/>
              </w:rPr>
              <w:t xml:space="preserve">de acuerdo </w:t>
            </w:r>
            <w:r w:rsidRPr="008C530F">
              <w:rPr>
                <w:rFonts w:asciiTheme="minorHAnsi" w:hAnsiTheme="minorHAnsi" w:cs="Arial"/>
              </w:rPr>
              <w:t xml:space="preserve">con matices </w:t>
            </w:r>
            <w:r w:rsidR="00D27521" w:rsidRPr="008C530F">
              <w:rPr>
                <w:rFonts w:asciiTheme="minorHAnsi" w:hAnsiTheme="minorHAnsi" w:cs="Arial"/>
              </w:rPr>
              <w:t>verbales, tales como la demostración de sentimientos</w:t>
            </w:r>
            <w:r w:rsidRPr="008C530F">
              <w:rPr>
                <w:rFonts w:asciiTheme="minorHAnsi" w:hAnsiTheme="minorHAnsi" w:cs="Arial"/>
              </w:rPr>
              <w:t xml:space="preserve">, </w:t>
            </w:r>
            <w:r w:rsidR="00D27521" w:rsidRPr="008C530F">
              <w:rPr>
                <w:rFonts w:asciiTheme="minorHAnsi" w:hAnsiTheme="minorHAnsi" w:cs="Arial"/>
              </w:rPr>
              <w:t xml:space="preserve">la </w:t>
            </w:r>
            <w:r w:rsidRPr="008C530F">
              <w:rPr>
                <w:rFonts w:asciiTheme="minorHAnsi" w:hAnsiTheme="minorHAnsi" w:cs="Arial"/>
              </w:rPr>
              <w:lastRenderedPageBreak/>
              <w:t xml:space="preserve">entonación, </w:t>
            </w:r>
            <w:r w:rsidR="00D27521" w:rsidRPr="008C530F">
              <w:rPr>
                <w:rFonts w:asciiTheme="minorHAnsi" w:hAnsiTheme="minorHAnsi" w:cs="Arial"/>
              </w:rPr>
              <w:t xml:space="preserve">la </w:t>
            </w:r>
            <w:r w:rsidRPr="008C530F">
              <w:rPr>
                <w:rFonts w:asciiTheme="minorHAnsi" w:hAnsiTheme="minorHAnsi" w:cs="Arial"/>
              </w:rPr>
              <w:t xml:space="preserve">acentuación, </w:t>
            </w:r>
            <w:r w:rsidR="00D27521" w:rsidRPr="008C530F">
              <w:rPr>
                <w:rFonts w:asciiTheme="minorHAnsi" w:hAnsiTheme="minorHAnsi" w:cs="Arial"/>
              </w:rPr>
              <w:t>la articulación, las pausas.</w:t>
            </w:r>
          </w:p>
        </w:tc>
        <w:tc>
          <w:tcPr>
            <w:tcW w:w="1000" w:type="pct"/>
          </w:tcPr>
          <w:p w14:paraId="7D14822A" w14:textId="3775B05F" w:rsidR="00BB576A" w:rsidRPr="008C530F" w:rsidRDefault="00D27521" w:rsidP="008C789E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8C530F">
              <w:rPr>
                <w:rFonts w:asciiTheme="minorHAnsi" w:hAnsiTheme="minorHAnsi" w:cs="Arial"/>
              </w:rPr>
              <w:lastRenderedPageBreak/>
              <w:t xml:space="preserve">Interpreta (lee en voz alta) la </w:t>
            </w:r>
            <w:r w:rsidR="0087183F" w:rsidRPr="008C530F">
              <w:rPr>
                <w:rFonts w:asciiTheme="minorHAnsi" w:hAnsiTheme="minorHAnsi" w:cs="Arial"/>
                <w:b/>
                <w:u w:val="single"/>
              </w:rPr>
              <w:t>obra dramática</w:t>
            </w:r>
            <w:r w:rsidRPr="008C530F">
              <w:rPr>
                <w:rFonts w:asciiTheme="minorHAnsi" w:hAnsiTheme="minorHAnsi" w:cs="Arial"/>
              </w:rPr>
              <w:t xml:space="preserve">, de acuerdo con matices verbales, tales como la demostración de sentimientos, la entonación, la </w:t>
            </w:r>
            <w:r w:rsidRPr="008C530F">
              <w:rPr>
                <w:rFonts w:asciiTheme="minorHAnsi" w:hAnsiTheme="minorHAnsi" w:cs="Arial"/>
              </w:rPr>
              <w:lastRenderedPageBreak/>
              <w:t>acentuación, la articulación, las pausas; y con lenguaje averbal (gestos, ademanes, posición corporal).</w:t>
            </w:r>
          </w:p>
        </w:tc>
      </w:tr>
      <w:tr w:rsidR="009E2804" w:rsidRPr="008C530F" w14:paraId="06B2F7C6" w14:textId="77777777" w:rsidTr="005044C7">
        <w:trPr>
          <w:trHeight w:val="1388"/>
        </w:trPr>
        <w:tc>
          <w:tcPr>
            <w:tcW w:w="925" w:type="pct"/>
          </w:tcPr>
          <w:p w14:paraId="2E7227C0" w14:textId="3DD5E144" w:rsidR="00876291" w:rsidRPr="002214DE" w:rsidRDefault="00876291" w:rsidP="005C7F0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214DE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Evaluación</w:t>
            </w:r>
          </w:p>
        </w:tc>
        <w:tc>
          <w:tcPr>
            <w:tcW w:w="982" w:type="pct"/>
          </w:tcPr>
          <w:p w14:paraId="6C6BC8CA" w14:textId="3672188C" w:rsidR="00876291" w:rsidRPr="002214DE" w:rsidRDefault="002C6199" w:rsidP="00BF634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214DE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Destaca aspectos relevantes que podrían mejorarse y fortalecerse en la interpretación (lectura en voz alta) de la </w:t>
            </w:r>
            <w:r w:rsidR="00253E14" w:rsidRPr="002214DE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obra dramática</w:t>
            </w:r>
            <w:r w:rsidRPr="002214DE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7E02D7A1" w14:textId="2FBE2329" w:rsidR="00876291" w:rsidRPr="008C530F" w:rsidRDefault="00355E0B" w:rsidP="002C6199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hAnsiTheme="minorHAnsi" w:cs="Arial"/>
              </w:rPr>
              <w:t>Menciona aspectos por mejorar</w:t>
            </w:r>
            <w:r w:rsidRPr="008C530F">
              <w:rPr>
                <w:rFonts w:asciiTheme="minorHAnsi" w:hAnsiTheme="minorHAnsi" w:cs="Arial"/>
                <w:color w:val="FFD966"/>
                <w:lang w:eastAsia="en-US"/>
              </w:rPr>
              <w:t xml:space="preserve"> </w:t>
            </w:r>
            <w:r w:rsidRPr="008C530F">
              <w:rPr>
                <w:rFonts w:asciiTheme="minorHAnsi" w:hAnsiTheme="minorHAnsi" w:cs="Arial"/>
              </w:rPr>
              <w:t xml:space="preserve">respecto de la interpretación (lectura en voz alta) de la </w:t>
            </w:r>
            <w:r w:rsidR="00253E14" w:rsidRPr="008C530F">
              <w:rPr>
                <w:rFonts w:asciiTheme="minorHAnsi" w:hAnsiTheme="minorHAnsi" w:cs="Arial"/>
                <w:b/>
                <w:u w:val="single"/>
              </w:rPr>
              <w:t>obra dramática</w:t>
            </w:r>
            <w:r w:rsidRPr="008C530F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4E172B35" w14:textId="232F946A" w:rsidR="00876291" w:rsidRPr="008C530F" w:rsidRDefault="00355E0B" w:rsidP="002C6199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eastAsia="Times New Roman" w:hAnsiTheme="minorHAnsi" w:cs="Arial"/>
              </w:rPr>
              <w:t xml:space="preserve">Destaca aspectos relevantes que podrían </w:t>
            </w:r>
            <w:r w:rsidR="002C6199" w:rsidRPr="008C530F">
              <w:rPr>
                <w:rFonts w:asciiTheme="minorHAnsi" w:eastAsia="Times New Roman" w:hAnsiTheme="minorHAnsi" w:cs="Arial"/>
              </w:rPr>
              <w:t xml:space="preserve">mejorarse </w:t>
            </w:r>
            <w:r w:rsidRPr="008C530F">
              <w:rPr>
                <w:rFonts w:asciiTheme="minorHAnsi" w:eastAsia="Times New Roman" w:hAnsiTheme="minorHAnsi" w:cs="Arial"/>
              </w:rPr>
              <w:t xml:space="preserve">en </w:t>
            </w:r>
            <w:r w:rsidRPr="008C530F">
              <w:rPr>
                <w:rFonts w:asciiTheme="minorHAnsi" w:hAnsiTheme="minorHAnsi" w:cs="Arial"/>
              </w:rPr>
              <w:t xml:space="preserve">la interpretación (lectura en voz alta) de la </w:t>
            </w:r>
            <w:r w:rsidR="00253E14" w:rsidRPr="008C530F">
              <w:rPr>
                <w:rFonts w:asciiTheme="minorHAnsi" w:hAnsiTheme="minorHAnsi" w:cs="Arial"/>
                <w:b/>
                <w:u w:val="single"/>
              </w:rPr>
              <w:t>obra dramática</w:t>
            </w:r>
            <w:r w:rsidRPr="008C530F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69E1637F" w14:textId="267E775B" w:rsidR="00876291" w:rsidRPr="008C530F" w:rsidRDefault="002C6199" w:rsidP="008C789E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eastAsia="Times New Roman" w:hAnsiTheme="minorHAnsi" w:cs="Arial"/>
              </w:rPr>
              <w:t xml:space="preserve">Destaca aspectos relevantes que podrían mejorarse y fortalecerse en la interpretación (lectura en voz alta) de la </w:t>
            </w:r>
            <w:r w:rsidR="00253E14" w:rsidRPr="008C530F">
              <w:rPr>
                <w:rFonts w:asciiTheme="minorHAnsi" w:eastAsia="Times New Roman" w:hAnsiTheme="minorHAnsi" w:cs="Arial"/>
                <w:b/>
                <w:u w:val="single"/>
              </w:rPr>
              <w:t>obra dramática</w:t>
            </w:r>
            <w:r w:rsidRPr="008C530F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274EE7" w:rsidRPr="008C530F" w14:paraId="78A7CA87" w14:textId="77777777" w:rsidTr="00150DBD">
        <w:trPr>
          <w:trHeight w:val="1130"/>
        </w:trPr>
        <w:tc>
          <w:tcPr>
            <w:tcW w:w="925" w:type="pct"/>
          </w:tcPr>
          <w:p w14:paraId="38BB9890" w14:textId="77777777" w:rsidR="00274EE7" w:rsidRPr="002214DE" w:rsidRDefault="00274EE7" w:rsidP="005C7F0D">
            <w:pPr>
              <w:jc w:val="center"/>
              <w:rPr>
                <w:rFonts w:asciiTheme="minorHAnsi" w:hAnsiTheme="minorHAnsi" w:cs="Arial"/>
                <w:b/>
                <w:color w:val="833C0B" w:themeColor="accent2" w:themeShade="80"/>
              </w:rPr>
            </w:pPr>
            <w:bookmarkStart w:id="0" w:name="_GoBack" w:colFirst="1" w:colLast="1"/>
            <w:r w:rsidRPr="002214DE">
              <w:rPr>
                <w:rFonts w:asciiTheme="minorHAnsi" w:hAnsiTheme="minorHAnsi" w:cs="Arial"/>
                <w:b/>
                <w:color w:val="833C0B" w:themeColor="accent2" w:themeShade="80"/>
              </w:rPr>
              <w:t>Sentido de pertenencia</w:t>
            </w:r>
          </w:p>
          <w:p w14:paraId="798CF141" w14:textId="77777777" w:rsidR="00274EE7" w:rsidRPr="002214DE" w:rsidRDefault="00274EE7" w:rsidP="005C7F0D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82" w:type="pct"/>
          </w:tcPr>
          <w:p w14:paraId="2F104AD1" w14:textId="0FD88D6E" w:rsidR="00274EE7" w:rsidRPr="002214DE" w:rsidRDefault="00274EE7" w:rsidP="00274EE7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  <w:r w:rsidRPr="002214DE">
              <w:rPr>
                <w:rFonts w:asciiTheme="minorHAnsi" w:hAnsiTheme="minorHAnsi"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93" w:type="pct"/>
          </w:tcPr>
          <w:p w14:paraId="1F1305AD" w14:textId="01B67986" w:rsidR="00274EE7" w:rsidRPr="008C530F" w:rsidRDefault="00274EE7" w:rsidP="00274EE7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8C530F">
              <w:rPr>
                <w:rFonts w:asciiTheme="minorHAnsi" w:hAnsiTheme="minorHAnsi" w:cs="Arial"/>
              </w:rPr>
              <w:t xml:space="preserve">Menciona características variadas de los integrantes de un grupo.  </w:t>
            </w:r>
          </w:p>
        </w:tc>
        <w:tc>
          <w:tcPr>
            <w:tcW w:w="1000" w:type="pct"/>
          </w:tcPr>
          <w:p w14:paraId="37CD77D8" w14:textId="444DA8BF" w:rsidR="00274EE7" w:rsidRPr="008C530F" w:rsidRDefault="00274EE7" w:rsidP="00150DBD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hAnsiTheme="minorHAnsi" w:cs="Arial"/>
              </w:rPr>
              <w:t>Reconoce generalidades acerca de las características de los integrantes de un grupo.</w:t>
            </w:r>
          </w:p>
        </w:tc>
        <w:tc>
          <w:tcPr>
            <w:tcW w:w="1000" w:type="pct"/>
          </w:tcPr>
          <w:p w14:paraId="607B6392" w14:textId="2B6D8BE3" w:rsidR="00274EE7" w:rsidRPr="008C530F" w:rsidRDefault="00274EE7" w:rsidP="00274EE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8C530F">
              <w:rPr>
                <w:rFonts w:asciiTheme="minorHAnsi" w:hAnsiTheme="minorHAnsi" w:cs="Arial"/>
              </w:rPr>
              <w:t>Indica, de manera específica, las características de los integrantes de un grupo.</w:t>
            </w:r>
          </w:p>
        </w:tc>
      </w:tr>
      <w:tr w:rsidR="00274EE7" w:rsidRPr="008C530F" w14:paraId="18B5C455" w14:textId="77777777" w:rsidTr="003C123C">
        <w:trPr>
          <w:trHeight w:val="1388"/>
        </w:trPr>
        <w:tc>
          <w:tcPr>
            <w:tcW w:w="925" w:type="pct"/>
          </w:tcPr>
          <w:p w14:paraId="42C02CA2" w14:textId="77777777" w:rsidR="00274EE7" w:rsidRPr="002214DE" w:rsidRDefault="00274EE7" w:rsidP="005C7F0D">
            <w:pPr>
              <w:jc w:val="center"/>
              <w:rPr>
                <w:rFonts w:asciiTheme="minorHAnsi" w:hAnsiTheme="minorHAnsi" w:cs="Arial"/>
                <w:b/>
                <w:color w:val="833C0B" w:themeColor="accent2" w:themeShade="80"/>
              </w:rPr>
            </w:pPr>
            <w:r w:rsidRPr="002214DE">
              <w:rPr>
                <w:rFonts w:asciiTheme="minorHAnsi" w:hAnsiTheme="minorHAnsi" w:cs="Arial"/>
                <w:b/>
                <w:color w:val="833C0B" w:themeColor="accent2" w:themeShade="80"/>
              </w:rPr>
              <w:t>Integración social</w:t>
            </w:r>
          </w:p>
          <w:p w14:paraId="4E2FD90B" w14:textId="77777777" w:rsidR="00274EE7" w:rsidRPr="002214DE" w:rsidRDefault="00274EE7" w:rsidP="005C7F0D">
            <w:pPr>
              <w:jc w:val="center"/>
              <w:rPr>
                <w:rFonts w:asciiTheme="minorHAnsi" w:hAnsiTheme="minorHAnsi" w:cs="Arial"/>
                <w:b/>
                <w:color w:val="833C0B" w:themeColor="accent2" w:themeShade="80"/>
              </w:rPr>
            </w:pPr>
          </w:p>
        </w:tc>
        <w:tc>
          <w:tcPr>
            <w:tcW w:w="982" w:type="pct"/>
          </w:tcPr>
          <w:p w14:paraId="1CA65F2D" w14:textId="617D1BB7" w:rsidR="00274EE7" w:rsidRPr="002214DE" w:rsidRDefault="00274EE7" w:rsidP="00274EE7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2214DE">
              <w:rPr>
                <w:rFonts w:asciiTheme="minorHAnsi" w:hAnsiTheme="minorHAnsi"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1093" w:type="pct"/>
          </w:tcPr>
          <w:p w14:paraId="359E1591" w14:textId="179D25A8" w:rsidR="00274EE7" w:rsidRPr="008C530F" w:rsidRDefault="00274EE7" w:rsidP="00274EE7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8C530F">
              <w:rPr>
                <w:rFonts w:asciiTheme="minorHAnsi" w:hAnsiTheme="minorHAnsi" w:cs="Arial"/>
              </w:rPr>
              <w:t xml:space="preserve">Menciona aspectos básicos  para </w:t>
            </w:r>
            <w:r w:rsidRPr="008C530F">
              <w:rPr>
                <w:rFonts w:asciiTheme="minorHAnsi" w:hAnsiTheme="minorHAnsi" w:cs="Arial"/>
                <w:shd w:val="clear" w:color="auto" w:fill="FFFFFF" w:themeFill="background1"/>
              </w:rPr>
              <w:t>alcanzar las metas  grupales propuestas.</w:t>
            </w:r>
            <w:r w:rsidRPr="008C530F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1000" w:type="pct"/>
          </w:tcPr>
          <w:p w14:paraId="0CAE3BD0" w14:textId="02BA6046" w:rsidR="00274EE7" w:rsidRPr="008C530F" w:rsidRDefault="00274EE7" w:rsidP="00274EE7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8C530F">
              <w:rPr>
                <w:rFonts w:asciiTheme="minorHAnsi" w:hAnsiTheme="minorHAnsi" w:cs="Arial"/>
              </w:rPr>
              <w:t>Resalta aspectos relevantes para alcanzar las metas  grupales propuestas.</w:t>
            </w:r>
          </w:p>
        </w:tc>
        <w:tc>
          <w:tcPr>
            <w:tcW w:w="1000" w:type="pct"/>
            <w:vAlign w:val="center"/>
          </w:tcPr>
          <w:p w14:paraId="13394FC4" w14:textId="430C006C" w:rsidR="00274EE7" w:rsidRPr="008C530F" w:rsidRDefault="00274EE7" w:rsidP="00274EE7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8C530F">
              <w:rPr>
                <w:rFonts w:asciiTheme="minorHAnsi" w:hAnsiTheme="minorHAnsi" w:cs="Arial"/>
              </w:rPr>
              <w:t>Distingue, puntualmente las acciones que deben realizarse para alcanzar las metas  grupales propuestas.</w:t>
            </w:r>
          </w:p>
        </w:tc>
      </w:tr>
      <w:bookmarkEnd w:id="0"/>
    </w:tbl>
    <w:p w14:paraId="10A7EF3A" w14:textId="77777777" w:rsidR="008308DD" w:rsidRPr="008C530F" w:rsidRDefault="008308DD" w:rsidP="00BF6347">
      <w:pPr>
        <w:spacing w:after="0" w:line="240" w:lineRule="auto"/>
        <w:jc w:val="both"/>
        <w:rPr>
          <w:rFonts w:asciiTheme="minorHAnsi" w:eastAsiaTheme="minorHAnsi" w:hAnsiTheme="minorHAnsi" w:cs="Arial"/>
          <w:color w:val="ED7D31" w:themeColor="accent2"/>
          <w:lang w:eastAsia="en-US"/>
        </w:rPr>
      </w:pPr>
    </w:p>
    <w:sectPr w:rsidR="008308DD" w:rsidRPr="008C530F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15B731" w14:textId="77777777" w:rsidR="00BF67C3" w:rsidRDefault="00BF67C3" w:rsidP="00A30F75">
      <w:pPr>
        <w:spacing w:after="0" w:line="240" w:lineRule="auto"/>
      </w:pPr>
      <w:r>
        <w:separator/>
      </w:r>
    </w:p>
  </w:endnote>
  <w:endnote w:type="continuationSeparator" w:id="0">
    <w:p w14:paraId="3C9B7041" w14:textId="77777777" w:rsidR="00BF67C3" w:rsidRDefault="00BF67C3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31D08E" w14:textId="77777777" w:rsidR="00BF67C3" w:rsidRDefault="00BF67C3" w:rsidP="00A30F75">
      <w:pPr>
        <w:spacing w:after="0" w:line="240" w:lineRule="auto"/>
      </w:pPr>
      <w:r>
        <w:separator/>
      </w:r>
    </w:p>
  </w:footnote>
  <w:footnote w:type="continuationSeparator" w:id="0">
    <w:p w14:paraId="4134394C" w14:textId="77777777" w:rsidR="00BF67C3" w:rsidRDefault="00BF67C3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B5E10"/>
    <w:multiLevelType w:val="hybridMultilevel"/>
    <w:tmpl w:val="BF46705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507B4"/>
    <w:multiLevelType w:val="hybridMultilevel"/>
    <w:tmpl w:val="E0C8FB52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E57D19"/>
    <w:multiLevelType w:val="hybridMultilevel"/>
    <w:tmpl w:val="DDF49E92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B5948"/>
    <w:multiLevelType w:val="hybridMultilevel"/>
    <w:tmpl w:val="DDF49E92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35684"/>
    <w:multiLevelType w:val="hybridMultilevel"/>
    <w:tmpl w:val="98185276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BA24C8"/>
    <w:multiLevelType w:val="hybridMultilevel"/>
    <w:tmpl w:val="927E51E2"/>
    <w:lvl w:ilvl="0" w:tplc="8A0C7C68">
      <w:start w:val="1"/>
      <w:numFmt w:val="decimal"/>
      <w:lvlText w:val="%1."/>
      <w:lvlJc w:val="left"/>
      <w:pPr>
        <w:ind w:left="2880" w:hanging="360"/>
      </w:pPr>
      <w:rPr>
        <w:color w:val="auto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5"/>
  </w:num>
  <w:num w:numId="3">
    <w:abstractNumId w:val="13"/>
  </w:num>
  <w:num w:numId="4">
    <w:abstractNumId w:val="33"/>
  </w:num>
  <w:num w:numId="5">
    <w:abstractNumId w:val="5"/>
  </w:num>
  <w:num w:numId="6">
    <w:abstractNumId w:val="12"/>
  </w:num>
  <w:num w:numId="7">
    <w:abstractNumId w:val="3"/>
  </w:num>
  <w:num w:numId="8">
    <w:abstractNumId w:val="8"/>
  </w:num>
  <w:num w:numId="9">
    <w:abstractNumId w:val="2"/>
  </w:num>
  <w:num w:numId="10">
    <w:abstractNumId w:val="29"/>
  </w:num>
  <w:num w:numId="11">
    <w:abstractNumId w:val="32"/>
  </w:num>
  <w:num w:numId="12">
    <w:abstractNumId w:val="26"/>
  </w:num>
  <w:num w:numId="13">
    <w:abstractNumId w:val="11"/>
  </w:num>
  <w:num w:numId="14">
    <w:abstractNumId w:val="16"/>
  </w:num>
  <w:num w:numId="15">
    <w:abstractNumId w:val="1"/>
  </w:num>
  <w:num w:numId="16">
    <w:abstractNumId w:val="15"/>
  </w:num>
  <w:num w:numId="17">
    <w:abstractNumId w:val="18"/>
  </w:num>
  <w:num w:numId="18">
    <w:abstractNumId w:val="4"/>
  </w:num>
  <w:num w:numId="19">
    <w:abstractNumId w:val="20"/>
  </w:num>
  <w:num w:numId="20">
    <w:abstractNumId w:val="7"/>
  </w:num>
  <w:num w:numId="21">
    <w:abstractNumId w:val="17"/>
  </w:num>
  <w:num w:numId="22">
    <w:abstractNumId w:val="27"/>
  </w:num>
  <w:num w:numId="23">
    <w:abstractNumId w:val="22"/>
  </w:num>
  <w:num w:numId="24">
    <w:abstractNumId w:val="19"/>
  </w:num>
  <w:num w:numId="25">
    <w:abstractNumId w:val="30"/>
  </w:num>
  <w:num w:numId="26">
    <w:abstractNumId w:val="23"/>
  </w:num>
  <w:num w:numId="27">
    <w:abstractNumId w:val="34"/>
  </w:num>
  <w:num w:numId="28">
    <w:abstractNumId w:val="14"/>
  </w:num>
  <w:num w:numId="29">
    <w:abstractNumId w:val="31"/>
  </w:num>
  <w:num w:numId="30">
    <w:abstractNumId w:val="10"/>
  </w:num>
  <w:num w:numId="31">
    <w:abstractNumId w:val="0"/>
  </w:num>
  <w:num w:numId="32">
    <w:abstractNumId w:val="9"/>
  </w:num>
  <w:num w:numId="33">
    <w:abstractNumId w:val="28"/>
  </w:num>
  <w:num w:numId="34">
    <w:abstractNumId w:val="6"/>
  </w:num>
  <w:num w:numId="35">
    <w:abstractNumId w:val="25"/>
  </w:num>
  <w:num w:numId="36">
    <w:abstractNumId w:val="21"/>
  </w:num>
  <w:num w:numId="37">
    <w:abstractNumId w:val="2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F75"/>
    <w:rsid w:val="0000174B"/>
    <w:rsid w:val="00001AEC"/>
    <w:rsid w:val="0000641D"/>
    <w:rsid w:val="000149A8"/>
    <w:rsid w:val="0001652B"/>
    <w:rsid w:val="00021142"/>
    <w:rsid w:val="0002473C"/>
    <w:rsid w:val="00024884"/>
    <w:rsid w:val="00040C99"/>
    <w:rsid w:val="00045585"/>
    <w:rsid w:val="00047FD3"/>
    <w:rsid w:val="00055A00"/>
    <w:rsid w:val="00073C34"/>
    <w:rsid w:val="000936D2"/>
    <w:rsid w:val="000A6578"/>
    <w:rsid w:val="000B7099"/>
    <w:rsid w:val="000C3C7D"/>
    <w:rsid w:val="000D1DE6"/>
    <w:rsid w:val="000F1401"/>
    <w:rsid w:val="000F1805"/>
    <w:rsid w:val="00103A81"/>
    <w:rsid w:val="00106829"/>
    <w:rsid w:val="0011083C"/>
    <w:rsid w:val="00113145"/>
    <w:rsid w:val="00121BAC"/>
    <w:rsid w:val="00124B56"/>
    <w:rsid w:val="001255B9"/>
    <w:rsid w:val="00140390"/>
    <w:rsid w:val="001416F7"/>
    <w:rsid w:val="00144B4E"/>
    <w:rsid w:val="00150DBD"/>
    <w:rsid w:val="00155114"/>
    <w:rsid w:val="0016190C"/>
    <w:rsid w:val="00170285"/>
    <w:rsid w:val="00171C04"/>
    <w:rsid w:val="00173767"/>
    <w:rsid w:val="00177388"/>
    <w:rsid w:val="0019707A"/>
    <w:rsid w:val="001A34CC"/>
    <w:rsid w:val="001A75C2"/>
    <w:rsid w:val="001B794F"/>
    <w:rsid w:val="001C0CE6"/>
    <w:rsid w:val="001C614E"/>
    <w:rsid w:val="001C6CAC"/>
    <w:rsid w:val="001D4F5D"/>
    <w:rsid w:val="001E2AF9"/>
    <w:rsid w:val="001E4B96"/>
    <w:rsid w:val="001F21B5"/>
    <w:rsid w:val="002214DE"/>
    <w:rsid w:val="002344D3"/>
    <w:rsid w:val="002351DF"/>
    <w:rsid w:val="002505D7"/>
    <w:rsid w:val="0025399B"/>
    <w:rsid w:val="00253B1C"/>
    <w:rsid w:val="00253E14"/>
    <w:rsid w:val="00261817"/>
    <w:rsid w:val="00264351"/>
    <w:rsid w:val="002647F8"/>
    <w:rsid w:val="00265A70"/>
    <w:rsid w:val="0027131E"/>
    <w:rsid w:val="00274EE7"/>
    <w:rsid w:val="002756D0"/>
    <w:rsid w:val="00294E62"/>
    <w:rsid w:val="002B639B"/>
    <w:rsid w:val="002C6199"/>
    <w:rsid w:val="002C7C46"/>
    <w:rsid w:val="00305801"/>
    <w:rsid w:val="00313262"/>
    <w:rsid w:val="00326965"/>
    <w:rsid w:val="00327330"/>
    <w:rsid w:val="003315D1"/>
    <w:rsid w:val="00344700"/>
    <w:rsid w:val="00344950"/>
    <w:rsid w:val="00347858"/>
    <w:rsid w:val="00347E34"/>
    <w:rsid w:val="00350E41"/>
    <w:rsid w:val="00355E0B"/>
    <w:rsid w:val="00356718"/>
    <w:rsid w:val="0036575F"/>
    <w:rsid w:val="003769B3"/>
    <w:rsid w:val="00380E2A"/>
    <w:rsid w:val="003859EC"/>
    <w:rsid w:val="00390214"/>
    <w:rsid w:val="00393AEB"/>
    <w:rsid w:val="00393C80"/>
    <w:rsid w:val="00394A8D"/>
    <w:rsid w:val="003A04DD"/>
    <w:rsid w:val="003A1FE9"/>
    <w:rsid w:val="003B0D26"/>
    <w:rsid w:val="003C2A4E"/>
    <w:rsid w:val="003C5680"/>
    <w:rsid w:val="003C663A"/>
    <w:rsid w:val="003F26E2"/>
    <w:rsid w:val="003F30A3"/>
    <w:rsid w:val="0040337C"/>
    <w:rsid w:val="00406D51"/>
    <w:rsid w:val="00407752"/>
    <w:rsid w:val="00417ECC"/>
    <w:rsid w:val="0042243A"/>
    <w:rsid w:val="00426DF0"/>
    <w:rsid w:val="00427178"/>
    <w:rsid w:val="0043133B"/>
    <w:rsid w:val="00445855"/>
    <w:rsid w:val="00465414"/>
    <w:rsid w:val="0047120A"/>
    <w:rsid w:val="00475AD3"/>
    <w:rsid w:val="00481E62"/>
    <w:rsid w:val="004A0C59"/>
    <w:rsid w:val="004A1EFD"/>
    <w:rsid w:val="004B0159"/>
    <w:rsid w:val="004B2850"/>
    <w:rsid w:val="004B5767"/>
    <w:rsid w:val="004C2611"/>
    <w:rsid w:val="004D0DF1"/>
    <w:rsid w:val="004D796D"/>
    <w:rsid w:val="004E253F"/>
    <w:rsid w:val="004E4D4A"/>
    <w:rsid w:val="004F0040"/>
    <w:rsid w:val="004F3107"/>
    <w:rsid w:val="004F50C2"/>
    <w:rsid w:val="00501642"/>
    <w:rsid w:val="005044C7"/>
    <w:rsid w:val="00511233"/>
    <w:rsid w:val="0053086E"/>
    <w:rsid w:val="005458C2"/>
    <w:rsid w:val="005511A3"/>
    <w:rsid w:val="00553CD8"/>
    <w:rsid w:val="005607B8"/>
    <w:rsid w:val="00573ECB"/>
    <w:rsid w:val="00586076"/>
    <w:rsid w:val="00586B14"/>
    <w:rsid w:val="005905B9"/>
    <w:rsid w:val="00591F18"/>
    <w:rsid w:val="005A0660"/>
    <w:rsid w:val="005A1610"/>
    <w:rsid w:val="005B173D"/>
    <w:rsid w:val="005B19C7"/>
    <w:rsid w:val="005C27DC"/>
    <w:rsid w:val="005C7F0D"/>
    <w:rsid w:val="005E5CE1"/>
    <w:rsid w:val="005F0884"/>
    <w:rsid w:val="005F2214"/>
    <w:rsid w:val="005F52A5"/>
    <w:rsid w:val="006056B4"/>
    <w:rsid w:val="006106DA"/>
    <w:rsid w:val="00611772"/>
    <w:rsid w:val="006117F1"/>
    <w:rsid w:val="0061297A"/>
    <w:rsid w:val="0062004D"/>
    <w:rsid w:val="006243B3"/>
    <w:rsid w:val="006444D2"/>
    <w:rsid w:val="0064677A"/>
    <w:rsid w:val="00654A63"/>
    <w:rsid w:val="0065780F"/>
    <w:rsid w:val="00674675"/>
    <w:rsid w:val="00681A08"/>
    <w:rsid w:val="006913B5"/>
    <w:rsid w:val="006914C5"/>
    <w:rsid w:val="00695439"/>
    <w:rsid w:val="00697F93"/>
    <w:rsid w:val="006A0655"/>
    <w:rsid w:val="006A5E0C"/>
    <w:rsid w:val="006B1343"/>
    <w:rsid w:val="006B7D8B"/>
    <w:rsid w:val="006C6C8B"/>
    <w:rsid w:val="006E4379"/>
    <w:rsid w:val="006F2793"/>
    <w:rsid w:val="006F5F3A"/>
    <w:rsid w:val="00706CBE"/>
    <w:rsid w:val="00713740"/>
    <w:rsid w:val="00714EBC"/>
    <w:rsid w:val="007153FB"/>
    <w:rsid w:val="00725FF2"/>
    <w:rsid w:val="00737D21"/>
    <w:rsid w:val="00741FC5"/>
    <w:rsid w:val="0074497A"/>
    <w:rsid w:val="00747A48"/>
    <w:rsid w:val="00760B9F"/>
    <w:rsid w:val="00762443"/>
    <w:rsid w:val="0077632C"/>
    <w:rsid w:val="007827C1"/>
    <w:rsid w:val="00784151"/>
    <w:rsid w:val="0078554D"/>
    <w:rsid w:val="00792B19"/>
    <w:rsid w:val="00792DA0"/>
    <w:rsid w:val="007A0814"/>
    <w:rsid w:val="007A2582"/>
    <w:rsid w:val="007B56BF"/>
    <w:rsid w:val="007C7C5E"/>
    <w:rsid w:val="007D1825"/>
    <w:rsid w:val="007D1A12"/>
    <w:rsid w:val="007D43B6"/>
    <w:rsid w:val="007E3782"/>
    <w:rsid w:val="00803DA6"/>
    <w:rsid w:val="0081098F"/>
    <w:rsid w:val="00812CAC"/>
    <w:rsid w:val="00813762"/>
    <w:rsid w:val="00816898"/>
    <w:rsid w:val="00820087"/>
    <w:rsid w:val="00820A49"/>
    <w:rsid w:val="00822A33"/>
    <w:rsid w:val="008233E6"/>
    <w:rsid w:val="008308DD"/>
    <w:rsid w:val="00832AAE"/>
    <w:rsid w:val="008330A0"/>
    <w:rsid w:val="00843A30"/>
    <w:rsid w:val="00861DB9"/>
    <w:rsid w:val="008627B4"/>
    <w:rsid w:val="00862C2C"/>
    <w:rsid w:val="00864056"/>
    <w:rsid w:val="0087183F"/>
    <w:rsid w:val="00876291"/>
    <w:rsid w:val="008820EB"/>
    <w:rsid w:val="008B39D8"/>
    <w:rsid w:val="008B3AFA"/>
    <w:rsid w:val="008C530F"/>
    <w:rsid w:val="008C789E"/>
    <w:rsid w:val="008D47A4"/>
    <w:rsid w:val="008E5435"/>
    <w:rsid w:val="00902D3B"/>
    <w:rsid w:val="00906010"/>
    <w:rsid w:val="00913694"/>
    <w:rsid w:val="00921DD1"/>
    <w:rsid w:val="00923606"/>
    <w:rsid w:val="00933DB5"/>
    <w:rsid w:val="00941DEA"/>
    <w:rsid w:val="00942CEC"/>
    <w:rsid w:val="00945782"/>
    <w:rsid w:val="00950A52"/>
    <w:rsid w:val="00953055"/>
    <w:rsid w:val="0096456D"/>
    <w:rsid w:val="00974D23"/>
    <w:rsid w:val="009814AD"/>
    <w:rsid w:val="009820EC"/>
    <w:rsid w:val="009836D6"/>
    <w:rsid w:val="009855E1"/>
    <w:rsid w:val="009A7CEF"/>
    <w:rsid w:val="009B136C"/>
    <w:rsid w:val="009B280A"/>
    <w:rsid w:val="009C3570"/>
    <w:rsid w:val="009E16F6"/>
    <w:rsid w:val="009E2804"/>
    <w:rsid w:val="009E307D"/>
    <w:rsid w:val="009E42A7"/>
    <w:rsid w:val="009E4FD9"/>
    <w:rsid w:val="009E5DE5"/>
    <w:rsid w:val="00A07064"/>
    <w:rsid w:val="00A17418"/>
    <w:rsid w:val="00A22ABC"/>
    <w:rsid w:val="00A27408"/>
    <w:rsid w:val="00A30F75"/>
    <w:rsid w:val="00A4468D"/>
    <w:rsid w:val="00A457ED"/>
    <w:rsid w:val="00A477F4"/>
    <w:rsid w:val="00A52BFE"/>
    <w:rsid w:val="00A54FD0"/>
    <w:rsid w:val="00A6237B"/>
    <w:rsid w:val="00A633CB"/>
    <w:rsid w:val="00A63E70"/>
    <w:rsid w:val="00A7112B"/>
    <w:rsid w:val="00A8331A"/>
    <w:rsid w:val="00A83357"/>
    <w:rsid w:val="00A857D0"/>
    <w:rsid w:val="00A93A18"/>
    <w:rsid w:val="00A97C61"/>
    <w:rsid w:val="00AA10F2"/>
    <w:rsid w:val="00AC1853"/>
    <w:rsid w:val="00AC4EA5"/>
    <w:rsid w:val="00AE67AF"/>
    <w:rsid w:val="00AE6DBC"/>
    <w:rsid w:val="00AF0C1D"/>
    <w:rsid w:val="00AF36E8"/>
    <w:rsid w:val="00AF4713"/>
    <w:rsid w:val="00AF6BAD"/>
    <w:rsid w:val="00B1548A"/>
    <w:rsid w:val="00B215E2"/>
    <w:rsid w:val="00B21CB4"/>
    <w:rsid w:val="00B2798E"/>
    <w:rsid w:val="00B31AB3"/>
    <w:rsid w:val="00B5493D"/>
    <w:rsid w:val="00B65122"/>
    <w:rsid w:val="00B821B8"/>
    <w:rsid w:val="00B948E3"/>
    <w:rsid w:val="00BB0E0A"/>
    <w:rsid w:val="00BB52BA"/>
    <w:rsid w:val="00BB576A"/>
    <w:rsid w:val="00BB5AB7"/>
    <w:rsid w:val="00BC5EAF"/>
    <w:rsid w:val="00BD05E2"/>
    <w:rsid w:val="00BD2497"/>
    <w:rsid w:val="00BD60F2"/>
    <w:rsid w:val="00BF59D9"/>
    <w:rsid w:val="00BF6347"/>
    <w:rsid w:val="00BF67C3"/>
    <w:rsid w:val="00BF6ECE"/>
    <w:rsid w:val="00C13A9F"/>
    <w:rsid w:val="00C160F4"/>
    <w:rsid w:val="00C164CC"/>
    <w:rsid w:val="00C26C72"/>
    <w:rsid w:val="00C32398"/>
    <w:rsid w:val="00C35459"/>
    <w:rsid w:val="00C41E3A"/>
    <w:rsid w:val="00C422B3"/>
    <w:rsid w:val="00C43648"/>
    <w:rsid w:val="00C54AD5"/>
    <w:rsid w:val="00C666E4"/>
    <w:rsid w:val="00C735C8"/>
    <w:rsid w:val="00CA323C"/>
    <w:rsid w:val="00CB5099"/>
    <w:rsid w:val="00CC76A4"/>
    <w:rsid w:val="00CD2A9F"/>
    <w:rsid w:val="00CD5901"/>
    <w:rsid w:val="00CF02BC"/>
    <w:rsid w:val="00CF7C75"/>
    <w:rsid w:val="00D04EE5"/>
    <w:rsid w:val="00D115CE"/>
    <w:rsid w:val="00D14AE3"/>
    <w:rsid w:val="00D23323"/>
    <w:rsid w:val="00D27521"/>
    <w:rsid w:val="00D30147"/>
    <w:rsid w:val="00D35642"/>
    <w:rsid w:val="00D35FB7"/>
    <w:rsid w:val="00D37DBF"/>
    <w:rsid w:val="00D40AEA"/>
    <w:rsid w:val="00D42346"/>
    <w:rsid w:val="00D522A6"/>
    <w:rsid w:val="00D55E9D"/>
    <w:rsid w:val="00D56B3C"/>
    <w:rsid w:val="00D62BD1"/>
    <w:rsid w:val="00D65F7F"/>
    <w:rsid w:val="00D667B9"/>
    <w:rsid w:val="00D744E7"/>
    <w:rsid w:val="00D80117"/>
    <w:rsid w:val="00D95146"/>
    <w:rsid w:val="00DA3159"/>
    <w:rsid w:val="00DA4061"/>
    <w:rsid w:val="00DA5150"/>
    <w:rsid w:val="00DB6F65"/>
    <w:rsid w:val="00DC10A4"/>
    <w:rsid w:val="00DD527F"/>
    <w:rsid w:val="00DF0C85"/>
    <w:rsid w:val="00DF0F56"/>
    <w:rsid w:val="00DF59A3"/>
    <w:rsid w:val="00E02046"/>
    <w:rsid w:val="00E101D8"/>
    <w:rsid w:val="00E152C6"/>
    <w:rsid w:val="00E209EE"/>
    <w:rsid w:val="00E22909"/>
    <w:rsid w:val="00E268D2"/>
    <w:rsid w:val="00E347D3"/>
    <w:rsid w:val="00E42A84"/>
    <w:rsid w:val="00E42E64"/>
    <w:rsid w:val="00E50BF7"/>
    <w:rsid w:val="00E55C7C"/>
    <w:rsid w:val="00E74C19"/>
    <w:rsid w:val="00E76867"/>
    <w:rsid w:val="00E84803"/>
    <w:rsid w:val="00E90D67"/>
    <w:rsid w:val="00E93C6D"/>
    <w:rsid w:val="00E9694D"/>
    <w:rsid w:val="00EA02BA"/>
    <w:rsid w:val="00EB0761"/>
    <w:rsid w:val="00EC7092"/>
    <w:rsid w:val="00EE0776"/>
    <w:rsid w:val="00EE2E09"/>
    <w:rsid w:val="00EF3584"/>
    <w:rsid w:val="00EF3651"/>
    <w:rsid w:val="00F00A73"/>
    <w:rsid w:val="00F07B21"/>
    <w:rsid w:val="00F12640"/>
    <w:rsid w:val="00F150EE"/>
    <w:rsid w:val="00F20005"/>
    <w:rsid w:val="00F21EC2"/>
    <w:rsid w:val="00F2213A"/>
    <w:rsid w:val="00F22FA2"/>
    <w:rsid w:val="00F24B71"/>
    <w:rsid w:val="00F331C6"/>
    <w:rsid w:val="00F46FDE"/>
    <w:rsid w:val="00F50EF0"/>
    <w:rsid w:val="00F54A0B"/>
    <w:rsid w:val="00F65D86"/>
    <w:rsid w:val="00FA59A6"/>
    <w:rsid w:val="00FA6370"/>
    <w:rsid w:val="00FB34EF"/>
    <w:rsid w:val="00FC0185"/>
    <w:rsid w:val="00FC1EE6"/>
    <w:rsid w:val="00FD2D7F"/>
    <w:rsid w:val="00FD7F30"/>
    <w:rsid w:val="00F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8F8BB6B1-F6BA-47B7-862D-D4CE3A1C5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B1C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8C7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969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694D"/>
    <w:rPr>
      <w:rFonts w:ascii="Calibri" w:eastAsia="Calibri" w:hAnsi="Calibri" w:cs="Calibri"/>
      <w:color w:val="000000"/>
      <w:lang w:eastAsia="es-CR"/>
    </w:rPr>
  </w:style>
  <w:style w:type="paragraph" w:styleId="Piedepgina">
    <w:name w:val="footer"/>
    <w:basedOn w:val="Normal"/>
    <w:link w:val="PiedepginaCar"/>
    <w:uiPriority w:val="99"/>
    <w:unhideWhenUsed/>
    <w:rsid w:val="00E969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694D"/>
    <w:rPr>
      <w:rFonts w:ascii="Calibri" w:eastAsia="Calibri" w:hAnsi="Calibri" w:cs="Calibri"/>
      <w:color w:val="000000"/>
      <w:lang w:eastAsia="es-CR"/>
    </w:rPr>
  </w:style>
  <w:style w:type="table" w:customStyle="1" w:styleId="Tablaconcuadrcula712">
    <w:name w:val="Tabla con cuadrícula712"/>
    <w:basedOn w:val="Tablanormal"/>
    <w:next w:val="Tablaconcuadrcula"/>
    <w:uiPriority w:val="39"/>
    <w:rsid w:val="00CF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2D4BE-4EF9-41E7-A2B7-E09E8BD30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10</Pages>
  <Words>2486</Words>
  <Characters>13674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Maleni Granados Carvajal</dc:creator>
  <cp:lastModifiedBy>Maria Maleni Granados Carvajal</cp:lastModifiedBy>
  <cp:revision>114</cp:revision>
  <dcterms:created xsi:type="dcterms:W3CDTF">2019-08-07T22:50:00Z</dcterms:created>
  <dcterms:modified xsi:type="dcterms:W3CDTF">2019-12-13T16:45:00Z</dcterms:modified>
</cp:coreProperties>
</file>