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DA23B" w14:textId="77777777" w:rsidR="000971D6" w:rsidRDefault="000971D6" w:rsidP="000971D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69E59B61" w14:textId="77777777" w:rsidR="000971D6" w:rsidRDefault="000971D6" w:rsidP="000971D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2886D273" w:rsidR="00963DA7" w:rsidRPr="00F050DC" w:rsidRDefault="000971D6" w:rsidP="000971D6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F050DC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F050DC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F050DC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6FA8D710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4D3D79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00425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30675396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</w:t>
            </w:r>
            <w:r w:rsidR="006A4C83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l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io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F050DC" w:rsidRDefault="00BC53A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F050DC" w:rsidRDefault="00BC53A3" w:rsidP="00F050DC">
      <w:pPr>
        <w:spacing w:after="0" w:line="240" w:lineRule="auto"/>
        <w:jc w:val="both"/>
        <w:rPr>
          <w:rFonts w:asciiTheme="minorHAnsi" w:hAnsiTheme="minorHAnsi" w:cs="Arial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F050DC" w14:paraId="58DBAF3B" w14:textId="77777777" w:rsidTr="008D3649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F050DC" w:rsidRDefault="002E2EE4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F050DC" w14:paraId="6095663D" w14:textId="77777777" w:rsidTr="008D3649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54FD9B90" w:rsidR="002E2EE4" w:rsidRPr="00F050DC" w:rsidRDefault="006A4C83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F050DC" w14:paraId="78F6D4BD" w14:textId="77777777" w:rsidTr="008D3649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F050DC" w:rsidRDefault="00C37FE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F050DC" w14:paraId="33DB2AFE" w14:textId="77777777" w:rsidTr="008D3649">
        <w:trPr>
          <w:trHeight w:val="900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F050DC" w:rsidRDefault="005D022F" w:rsidP="004059EF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F050DC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706E3A" w:rsidRPr="00F050DC" w14:paraId="3F9BE92B" w14:textId="77777777" w:rsidTr="008D3649">
        <w:trPr>
          <w:trHeight w:val="270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706E3A" w:rsidRPr="00F050DC" w:rsidRDefault="00706E3A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4E1C2A48" w:rsidR="00706E3A" w:rsidRPr="00F050DC" w:rsidRDefault="00706E3A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105D500B" w:rsidR="00706E3A" w:rsidRPr="00F050DC" w:rsidRDefault="00706E3A" w:rsidP="00706E3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C37FEA">
              <w:rPr>
                <w:rFonts w:asciiTheme="minorHAnsi" w:eastAsiaTheme="minorHAnsi" w:hAnsiTheme="minorHAnsi" w:cs="Arial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C37FEA">
              <w:rPr>
                <w:rFonts w:asciiTheme="minorHAnsi" w:eastAsiaTheme="minorHAnsi" w:hAnsiTheme="minorHAnsi" w:cs="Arial"/>
                <w:b/>
                <w:lang w:eastAsia="en-US"/>
              </w:rPr>
              <w:t>(decodificación).</w:t>
            </w:r>
          </w:p>
        </w:tc>
      </w:tr>
      <w:tr w:rsidR="00706E3A" w:rsidRPr="00F050DC" w14:paraId="2FF4F25E" w14:textId="77777777" w:rsidTr="008D3649">
        <w:trPr>
          <w:trHeight w:val="27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0CC8A7A0" w14:textId="77777777" w:rsidR="00706E3A" w:rsidRPr="00F050DC" w:rsidRDefault="00706E3A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08D35F20" w14:textId="7778C612" w:rsidR="00706E3A" w:rsidRPr="00F050DC" w:rsidRDefault="00706E3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706E3A" w:rsidRPr="00F050DC" w14:paraId="3FFDDA31" w14:textId="77777777" w:rsidTr="008D3649">
        <w:trPr>
          <w:trHeight w:val="57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706E3A" w:rsidRPr="00F050DC" w:rsidRDefault="00706E3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706E3A" w:rsidRPr="00F050DC" w:rsidRDefault="00706E3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706E3A" w:rsidRPr="00F050DC" w:rsidRDefault="00706E3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F050DC" w14:paraId="5735ADFA" w14:textId="77777777" w:rsidTr="008D3649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1CABD50A" w14:textId="138EB328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33F651A1" w:rsidR="005D022F" w:rsidRPr="004059EF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F050DC" w14:paraId="77EC7E52" w14:textId="77777777" w:rsidTr="008D3649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6EAFCFF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A222839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446DDCB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84A269E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F050DC" w:rsidRDefault="00553BC0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F050DC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F050DC" w14:paraId="6D3CD1C7" w14:textId="77777777" w:rsidTr="008E1F29">
        <w:tc>
          <w:tcPr>
            <w:tcW w:w="808" w:type="pct"/>
          </w:tcPr>
          <w:p w14:paraId="72ED48E5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39F40E3E" w14:textId="77777777" w:rsidTr="00475F21">
        <w:tc>
          <w:tcPr>
            <w:tcW w:w="808" w:type="pct"/>
          </w:tcPr>
          <w:p w14:paraId="488C6A85" w14:textId="6E3972AC" w:rsidR="0057065C" w:rsidRPr="008D3649" w:rsidRDefault="0057065C" w:rsidP="00F050D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D3649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F050DC" w:rsidRPr="008D3649">
              <w:rPr>
                <w:rFonts w:cs="Arial"/>
                <w:color w:val="BF8F00" w:themeColor="accent4" w:themeShade="BF"/>
              </w:rPr>
              <w:t xml:space="preserve"> </w:t>
            </w:r>
            <w:r w:rsidRPr="008D3649">
              <w:rPr>
                <w:rFonts w:cs="Arial"/>
                <w:color w:val="BF8F00" w:themeColor="accent4" w:themeShade="BF"/>
              </w:rPr>
              <w:t>(</w:t>
            </w:r>
            <w:r w:rsidR="00F050DC" w:rsidRPr="008D3649">
              <w:rPr>
                <w:rFonts w:cs="Arial"/>
                <w:b/>
                <w:color w:val="BF8F00" w:themeColor="accent4" w:themeShade="BF"/>
              </w:rPr>
              <w:t>p</w:t>
            </w:r>
            <w:r w:rsidRPr="008D3649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F050DC" w:rsidRPr="008D3649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2C9245F7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DF59AA" w14:textId="29E40B4D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(causalidad entre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los componentes del sistema).</w:t>
            </w:r>
          </w:p>
          <w:p w14:paraId="0C7FB770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AACEDA6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725C85A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F8416BC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7E8561A3" w14:textId="77777777" w:rsidR="00706E3A" w:rsidRPr="00F050DC" w:rsidRDefault="00706E3A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F464B0A" w14:textId="77777777" w:rsidR="00706E3A" w:rsidRPr="008D3649" w:rsidRDefault="00706E3A" w:rsidP="00706E3A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D3649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</w:t>
            </w:r>
            <w:r w:rsidRPr="008D3649">
              <w:rPr>
                <w:rFonts w:cs="Arial"/>
                <w:b/>
                <w:color w:val="833C0B" w:themeColor="accent2" w:themeShade="80"/>
              </w:rPr>
              <w:t xml:space="preserve"> (decodificación).</w:t>
            </w:r>
          </w:p>
          <w:p w14:paraId="56B9945A" w14:textId="77777777" w:rsidR="00706E3A" w:rsidRPr="008D3649" w:rsidRDefault="00706E3A" w:rsidP="00706E3A">
            <w:pPr>
              <w:pStyle w:val="Sinespaciado"/>
              <w:jc w:val="center"/>
              <w:rPr>
                <w:rFonts w:cs="Arial"/>
                <w:color w:val="833C0B" w:themeColor="accent2" w:themeShade="80"/>
              </w:rPr>
            </w:pPr>
          </w:p>
          <w:p w14:paraId="6144D8E4" w14:textId="461C90C1" w:rsidR="00706E3A" w:rsidRPr="008D3649" w:rsidRDefault="00706E3A" w:rsidP="00706E3A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D3649">
              <w:rPr>
                <w:rFonts w:cs="Arial"/>
                <w:color w:val="833C0B" w:themeColor="accent2" w:themeShade="80"/>
              </w:rPr>
              <w:t xml:space="preserve">Descifra valores, conocimientos actitudes e intenciones en las </w:t>
            </w:r>
            <w:r w:rsidRPr="008D3649">
              <w:rPr>
                <w:rFonts w:cs="Arial"/>
                <w:color w:val="833C0B" w:themeColor="accent2" w:themeShade="80"/>
              </w:rPr>
              <w:lastRenderedPageBreak/>
              <w:t xml:space="preserve">diversas formas de comunicación, considerando su contexto </w:t>
            </w:r>
            <w:r w:rsidRPr="008D3649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0EA1C52" w14:textId="77777777" w:rsidR="00706E3A" w:rsidRDefault="00706E3A" w:rsidP="00706E3A">
            <w:pPr>
              <w:spacing w:after="0" w:line="240" w:lineRule="auto"/>
              <w:jc w:val="center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96915D3" w14:textId="294182D0" w:rsidR="0057065C" w:rsidRPr="008D3649" w:rsidRDefault="00706E3A" w:rsidP="00706E3A">
            <w:pPr>
              <w:spacing w:after="0" w:line="240" w:lineRule="auto"/>
              <w:jc w:val="center"/>
              <w:rPr>
                <w:rFonts w:asciiTheme="minorHAnsi" w:hAnsiTheme="minorHAnsi" w:cs="Arial"/>
                <w:color w:val="833C0B" w:themeColor="accent2" w:themeShade="80"/>
              </w:rPr>
            </w:pPr>
            <w:r w:rsidRPr="008D3649">
              <w:rPr>
                <w:rFonts w:asciiTheme="minorHAnsi" w:hAnsiTheme="minorHAnsi"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8D3649">
              <w:rPr>
                <w:rFonts w:asciiTheme="minorHAnsi" w:hAnsiTheme="minorHAnsi" w:cs="Arial"/>
                <w:b/>
                <w:color w:val="833C0B" w:themeColor="accent2" w:themeShade="80"/>
              </w:rPr>
              <w:t xml:space="preserve"> </w:t>
            </w:r>
            <w:r w:rsidRPr="008D3649">
              <w:rPr>
                <w:rFonts w:asciiTheme="minorHAnsi" w:hAnsiTheme="minorHAnsi" w:cs="Arial"/>
                <w:color w:val="833C0B" w:themeColor="accent2" w:themeShade="80"/>
              </w:rPr>
              <w:t>(</w:t>
            </w:r>
            <w:r w:rsidRPr="008D3649">
              <w:rPr>
                <w:rFonts w:asciiTheme="minorHAnsi" w:hAnsiTheme="minorHAnsi" w:cs="Arial"/>
                <w:b/>
                <w:bCs/>
                <w:color w:val="833C0B" w:themeColor="accent2" w:themeShade="80"/>
              </w:rPr>
              <w:t>trasmisión efectiva</w:t>
            </w:r>
            <w:r w:rsidRPr="008D3649">
              <w:rPr>
                <w:rFonts w:asciiTheme="minorHAnsi" w:hAnsiTheme="minorHAnsi" w:cs="Arial"/>
                <w:color w:val="833C0B" w:themeColor="accent2" w:themeShade="80"/>
              </w:rPr>
              <w:t>).</w:t>
            </w:r>
          </w:p>
          <w:p w14:paraId="72421628" w14:textId="77777777" w:rsidR="00706E3A" w:rsidRPr="008D3649" w:rsidRDefault="00706E3A" w:rsidP="00706E3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F60216C" w14:textId="1DB4BF2F" w:rsidR="0057065C" w:rsidRPr="008D3649" w:rsidRDefault="0057065C" w:rsidP="00F050D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D3649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F050DC" w:rsidRPr="008D3649">
              <w:rPr>
                <w:rFonts w:cs="Arial"/>
                <w:color w:val="833C0B" w:themeColor="accent2" w:themeShade="80"/>
              </w:rPr>
              <w:t xml:space="preserve"> </w:t>
            </w:r>
            <w:r w:rsidRPr="008D3649">
              <w:rPr>
                <w:rFonts w:cs="Arial"/>
                <w:color w:val="833C0B" w:themeColor="accent2" w:themeShade="80"/>
              </w:rPr>
              <w:t>(</w:t>
            </w:r>
            <w:r w:rsidR="00F050DC" w:rsidRPr="008D3649">
              <w:rPr>
                <w:rFonts w:cs="Arial"/>
                <w:b/>
                <w:color w:val="833C0B" w:themeColor="accent2" w:themeShade="80"/>
              </w:rPr>
              <w:t>c</w:t>
            </w:r>
            <w:r w:rsidRPr="008D3649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59027248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5EF0208" w14:textId="0292E90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</w:t>
            </w: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valores estéticos y literarios, respetando los cánones gramaticales (</w:t>
            </w: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D2D9F90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A4F02B3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3B4DC73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72160D01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7065C" w:rsidRDefault="0057065C" w:rsidP="00706E3A">
            <w:pPr>
              <w:spacing w:after="0" w:line="240" w:lineRule="auto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9F38ACF" w14:textId="77777777" w:rsidR="00706E3A" w:rsidRDefault="00706E3A" w:rsidP="00706E3A">
            <w:pPr>
              <w:spacing w:after="0" w:line="240" w:lineRule="auto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Redactar el resumen con base en los vocablos y familias de palabras que se repiten.</w:t>
            </w:r>
          </w:p>
          <w:p w14:paraId="7F20E264" w14:textId="77777777" w:rsidR="00706E3A" w:rsidRPr="00F050DC" w:rsidRDefault="00706E3A" w:rsidP="00706E3A">
            <w:pPr>
              <w:spacing w:after="0" w:line="240" w:lineRule="auto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768B498" w14:textId="77777777" w:rsidR="0057065C" w:rsidRPr="00F050DC" w:rsidRDefault="0057065C" w:rsidP="00F050D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08FD518C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07E0CCFD" w14:textId="14FDDD42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elementos del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A1DEF49" w14:textId="77777777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624B351" w14:textId="3CBF4604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10EDCC7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D6CD22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C648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1894DA2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CEE30CC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900071C" w14:textId="0FE80614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33DEE14" w14:textId="09E353AE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CAD007" w14:textId="77777777" w:rsidR="004059EF" w:rsidRPr="008D3649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0DE897" w14:textId="3DA0D367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1DB175" w14:textId="77777777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3806362B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2B8DFF3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492B54D7" w14:textId="77777777" w:rsidR="0057065C" w:rsidRDefault="0057065C" w:rsidP="00F050DC">
            <w:pPr>
              <w:spacing w:after="0" w:line="240" w:lineRule="auto"/>
              <w:jc w:val="both"/>
              <w:rPr>
                <w:rFonts w:cs="Arial"/>
                <w:color w:val="ED7D31" w:themeColor="accent2"/>
              </w:rPr>
            </w:pPr>
          </w:p>
          <w:p w14:paraId="5DFFB19C" w14:textId="77777777" w:rsidR="00706E3A" w:rsidRPr="00706E3A" w:rsidRDefault="00706E3A" w:rsidP="00F050DC">
            <w:pPr>
              <w:spacing w:after="0" w:line="240" w:lineRule="auto"/>
              <w:jc w:val="both"/>
              <w:rPr>
                <w:rFonts w:cs="Arial"/>
                <w:color w:val="ED7D31" w:themeColor="accent2"/>
              </w:rPr>
            </w:pPr>
          </w:p>
          <w:p w14:paraId="389431CE" w14:textId="406C992C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  <w:r w:rsidRPr="00706E3A">
              <w:rPr>
                <w:rFonts w:cs="Arial"/>
                <w:color w:val="C45911" w:themeColor="accent2" w:themeShade="BF"/>
              </w:rPr>
              <w:t>Identifica información presentada en un texto.</w:t>
            </w:r>
          </w:p>
          <w:p w14:paraId="2847738B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8286ED1" w14:textId="77777777" w:rsid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4D9034" w14:textId="77777777" w:rsid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230212B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  <w:r w:rsidRPr="00706E3A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  <w:p w14:paraId="2B752EE9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99574A4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A882CF" w14:textId="77777777" w:rsid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C43E3B" w14:textId="2CAF00C3" w:rsidR="00706E3A" w:rsidRPr="00706E3A" w:rsidRDefault="00706E3A" w:rsidP="00706E3A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706E3A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  <w:p w14:paraId="47E59920" w14:textId="77777777" w:rsidR="0057065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C58EA99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A2CE958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8008EE4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87683F6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B16AFB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61E744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0F1EB81" w14:textId="77777777" w:rsidR="00706E3A" w:rsidRP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B2DD21D" w14:textId="425B12C1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706E3A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3AEB3E0C" w14:textId="6DB81438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9EC9B95" w14:textId="15198B0F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F86F75" w14:textId="48D88709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5C15291" w14:textId="54894689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1AF34B" w14:textId="77777777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9BA0B8" w14:textId="77777777" w:rsidR="004059EF" w:rsidRPr="00706E3A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7E258B5" w14:textId="77777777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706E3A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37906864" w14:textId="77777777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489BD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387F9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50E8EF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60834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4AE946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D71F5C" w14:textId="77777777" w:rsidR="0057065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E4787F" w14:textId="77777777" w:rsidR="00706E3A" w:rsidRPr="00F050DC" w:rsidRDefault="00706E3A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07C43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171FE1B" w14:textId="7400968D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F93EF7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42230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09C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D3A14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B4AB1D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58C125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622B61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0350E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557CA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6AD02" w14:textId="01BE4EB3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  <w:vAlign w:val="center"/>
          </w:tcPr>
          <w:p w14:paraId="1AF812C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6C62C1E1" w14:textId="77777777" w:rsidTr="00553BC0">
        <w:tc>
          <w:tcPr>
            <w:tcW w:w="5000" w:type="pct"/>
            <w:gridSpan w:val="4"/>
          </w:tcPr>
          <w:p w14:paraId="6AC9C0E8" w14:textId="2B9A0333" w:rsidR="0057065C" w:rsidRPr="00F050DC" w:rsidRDefault="0057065C" w:rsidP="00F050D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538EB54A" w14:textId="77777777" w:rsidR="007864E8" w:rsidRDefault="007864E8" w:rsidP="007864E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CDB59F" w14:textId="77777777" w:rsidR="007864E8" w:rsidRDefault="007864E8" w:rsidP="007864E8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02BD5128" w14:textId="35CE963C" w:rsidR="007864E8" w:rsidRPr="00443D3E" w:rsidRDefault="007864E8" w:rsidP="007864E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>Análisis crítico de te</w:t>
            </w:r>
            <w:r>
              <w:rPr>
                <w:rFonts w:eastAsia="Times New Roman" w:cs="Arial"/>
              </w:rPr>
              <w:t xml:space="preserve">xtos 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>
              <w:rPr>
                <w:rFonts w:asciiTheme="minorHAnsi" w:eastAsia="Times New Roman" w:hAnsiTheme="minorHAnsi" w:cs="Arial"/>
                <w:u w:val="single"/>
              </w:rPr>
              <w:t>texto cinematográfico</w:t>
            </w:r>
            <w:r w:rsidRPr="008F49D7">
              <w:rPr>
                <w:rFonts w:asciiTheme="minorHAnsi" w:eastAsia="Times New Roman" w:hAnsiTheme="minorHAnsi" w:cs="Arial"/>
              </w:rPr>
              <w:t>)</w:t>
            </w:r>
            <w:r w:rsidRPr="008F49D7">
              <w:rPr>
                <w:rFonts w:eastAsia="Times New Roman" w:cs="Arial"/>
              </w:rPr>
              <w:t>.</w:t>
            </w:r>
          </w:p>
          <w:p w14:paraId="140586C3" w14:textId="77777777" w:rsidR="007864E8" w:rsidRPr="00E337DE" w:rsidRDefault="007864E8" w:rsidP="007864E8">
            <w:pPr>
              <w:pStyle w:val="Sinespaciado"/>
              <w:numPr>
                <w:ilvl w:val="0"/>
                <w:numId w:val="3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Análisis y ejecución de una técnica de comunicación oral.</w:t>
            </w:r>
          </w:p>
          <w:p w14:paraId="330FABED" w14:textId="77777777" w:rsidR="007864E8" w:rsidRDefault="007864E8" w:rsidP="007864E8">
            <w:pPr>
              <w:pStyle w:val="Sinespaciado"/>
              <w:jc w:val="both"/>
              <w:rPr>
                <w:rFonts w:cs="Arial"/>
              </w:rPr>
            </w:pPr>
          </w:p>
          <w:p w14:paraId="7B4368B4" w14:textId="1BE8C2B6" w:rsidR="007864E8" w:rsidRDefault="007864E8" w:rsidP="007864E8">
            <w:pPr>
              <w:spacing w:after="0" w:line="240" w:lineRule="auto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 los textos </w:t>
            </w:r>
            <w:r>
              <w:rPr>
                <w:rFonts w:eastAsia="Times New Roman" w:cs="Arial"/>
              </w:rPr>
              <w:t xml:space="preserve">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 w:rsidRPr="007864E8">
              <w:rPr>
                <w:rFonts w:asciiTheme="minorHAnsi" w:eastAsia="Times New Roman" w:hAnsiTheme="minorHAnsi" w:cs="Arial"/>
                <w:u w:val="single"/>
              </w:rPr>
              <w:t>textos cinematográficos</w:t>
            </w:r>
            <w:r>
              <w:rPr>
                <w:rFonts w:asciiTheme="minorHAnsi" w:eastAsia="Times New Roman" w:hAnsiTheme="minorHAnsi" w:cs="Arial"/>
              </w:rPr>
              <w:t>)</w:t>
            </w:r>
            <w:r w:rsidRPr="007864E8">
              <w:t xml:space="preserve">, </w:t>
            </w:r>
            <w:r>
              <w:t>permita extraer tópicos, con los cuales el estudiantado pueda compartir su análisis por medio de una técnica de comunicación oral (</w:t>
            </w:r>
            <w:r w:rsidRPr="007864E8">
              <w:rPr>
                <w:u w:val="single"/>
              </w:rPr>
              <w:t>cine foro</w:t>
            </w:r>
            <w:r>
              <w:t>).</w:t>
            </w:r>
          </w:p>
          <w:p w14:paraId="65BBB02E" w14:textId="4B828B7F" w:rsidR="0057065C" w:rsidRPr="00F050DC" w:rsidRDefault="007864E8" w:rsidP="007864E8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CDDD9CD" w:rsidR="002E2EE4" w:rsidRPr="00F050DC" w:rsidRDefault="002E2EE4" w:rsidP="00F050D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F050DC" w:rsidRDefault="00F772B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F050DC" w14:paraId="68C0A846" w14:textId="77777777" w:rsidTr="00F050DC">
        <w:tc>
          <w:tcPr>
            <w:tcW w:w="668" w:type="pct"/>
            <w:vMerge w:val="restart"/>
          </w:tcPr>
          <w:p w14:paraId="52EC5C89" w14:textId="1A1FEC39" w:rsidR="00F772B3" w:rsidRPr="00F050DC" w:rsidRDefault="00C72F48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13641"/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F050DC" w14:paraId="2B69ECD2" w14:textId="77777777" w:rsidTr="00F050DC">
        <w:tc>
          <w:tcPr>
            <w:tcW w:w="668" w:type="pct"/>
            <w:vMerge/>
          </w:tcPr>
          <w:p w14:paraId="4204828F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F050DC" w14:paraId="44902B55" w14:textId="77777777" w:rsidTr="00F050DC">
        <w:tc>
          <w:tcPr>
            <w:tcW w:w="668" w:type="pct"/>
          </w:tcPr>
          <w:p w14:paraId="19AEEED0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1" w:name="_Hlk20813456"/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49E299D" w:rsidR="00F772B3" w:rsidRPr="008D3649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="00F772B3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4F25D3C0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</w:t>
            </w:r>
            <w:r w:rsidR="006B7E86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54871DDD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5B4AD4C2" w:rsidR="00F772B3" w:rsidRPr="00F050DC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cinematográfico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  <w:p w14:paraId="14A978E8" w14:textId="7777777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F050DC" w14:paraId="4826EA06" w14:textId="77777777" w:rsidTr="00F050DC">
        <w:tc>
          <w:tcPr>
            <w:tcW w:w="668" w:type="pct"/>
          </w:tcPr>
          <w:p w14:paraId="69DB278E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428B0A83" w:rsidR="00F772B3" w:rsidRPr="008D3649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6D004D9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E2865F2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42DBA4FD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F050DC" w14:paraId="2EAB56EE" w14:textId="77777777" w:rsidTr="00F050DC">
        <w:trPr>
          <w:trHeight w:val="563"/>
        </w:trPr>
        <w:tc>
          <w:tcPr>
            <w:tcW w:w="668" w:type="pct"/>
          </w:tcPr>
          <w:p w14:paraId="57D5FEF6" w14:textId="77777777" w:rsidR="00274CBC" w:rsidRPr="008D3649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8D3649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455D34F0" w:rsidR="00274CBC" w:rsidRPr="008D3649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seleccionados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05EF2B2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las evidencias de las relaciones encontradas entre 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5CB8FB7E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relaciones encontradas entre 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2F2C851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entre 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evidencias y las relaciones entre los elementos. </w:t>
            </w:r>
          </w:p>
        </w:tc>
      </w:tr>
      <w:tr w:rsidR="008C6CEC" w:rsidRPr="00F050DC" w14:paraId="1C8DC311" w14:textId="77777777" w:rsidTr="00F050DC">
        <w:trPr>
          <w:trHeight w:val="1354"/>
        </w:trPr>
        <w:tc>
          <w:tcPr>
            <w:tcW w:w="668" w:type="pct"/>
          </w:tcPr>
          <w:p w14:paraId="491A3F1E" w14:textId="6D7C3899" w:rsidR="008C6CEC" w:rsidRPr="008D3649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8D3649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44C39A69" w:rsidR="008C6CEC" w:rsidRPr="008D3649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56A06951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 xml:space="preserve">Menciona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44E422FA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 xml:space="preserve">Resalta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C4731BF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>Puntualiza aspectos que diferencia</w:t>
            </w:r>
            <w:r w:rsidR="0057065C" w:rsidRPr="00F050DC">
              <w:rPr>
                <w:rFonts w:asciiTheme="minorHAnsi" w:hAnsiTheme="minorHAnsi" w:cs="Arial"/>
              </w:rPr>
              <w:t>n</w:t>
            </w:r>
            <w:r w:rsidRPr="00F050DC">
              <w:rPr>
                <w:rFonts w:asciiTheme="minorHAnsi" w:hAnsiTheme="minorHAnsi" w:cs="Arial"/>
              </w:rPr>
              <w:t xml:space="preserve">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="0057065C" w:rsidRPr="00F050DC">
              <w:rPr>
                <w:rFonts w:asciiTheme="minorHAnsi" w:hAnsiTheme="minorHAnsi" w:cs="Arial"/>
              </w:rPr>
              <w:t xml:space="preserve"> </w:t>
            </w:r>
            <w:r w:rsidRPr="00F050DC">
              <w:rPr>
                <w:rFonts w:asciiTheme="minorHAnsi" w:hAnsiTheme="minorHAnsi" w:cs="Arial"/>
              </w:rPr>
              <w:t>de otro tipo de texto.</w:t>
            </w:r>
          </w:p>
        </w:tc>
      </w:tr>
      <w:tr w:rsidR="0000425F" w:rsidRPr="00F050DC" w14:paraId="449D319D" w14:textId="77777777" w:rsidTr="00F050DC">
        <w:trPr>
          <w:trHeight w:val="1354"/>
        </w:trPr>
        <w:tc>
          <w:tcPr>
            <w:tcW w:w="668" w:type="pct"/>
          </w:tcPr>
          <w:p w14:paraId="42F5C6E2" w14:textId="22D1E7D0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</w:tcPr>
          <w:p w14:paraId="69DBAD48" w14:textId="5506E54B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00425F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</w:tc>
        <w:tc>
          <w:tcPr>
            <w:tcW w:w="1070" w:type="pct"/>
          </w:tcPr>
          <w:p w14:paraId="2B93938D" w14:textId="245D9436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Cita información presentada en el texto.</w:t>
            </w:r>
          </w:p>
        </w:tc>
        <w:tc>
          <w:tcPr>
            <w:tcW w:w="1095" w:type="pct"/>
          </w:tcPr>
          <w:p w14:paraId="57904D61" w14:textId="350BAB7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Encuentra similitudes y diferencias entre la información presentada en el texto.</w:t>
            </w:r>
          </w:p>
        </w:tc>
        <w:tc>
          <w:tcPr>
            <w:tcW w:w="1170" w:type="pct"/>
          </w:tcPr>
          <w:p w14:paraId="55F5752D" w14:textId="1BBECC61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Contrasta la información presentada en el texto.</w:t>
            </w:r>
          </w:p>
        </w:tc>
      </w:tr>
      <w:tr w:rsidR="0000425F" w:rsidRPr="00F050DC" w14:paraId="0C49F06B" w14:textId="77777777" w:rsidTr="00F050DC">
        <w:trPr>
          <w:trHeight w:val="1354"/>
        </w:trPr>
        <w:tc>
          <w:tcPr>
            <w:tcW w:w="668" w:type="pct"/>
          </w:tcPr>
          <w:p w14:paraId="1792095E" w14:textId="01B36348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587E09C1" w14:textId="59F483EB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</w:tc>
        <w:tc>
          <w:tcPr>
            <w:tcW w:w="1070" w:type="pct"/>
          </w:tcPr>
          <w:p w14:paraId="76490A33" w14:textId="1475A225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Anota las ideas generales de la información.</w:t>
            </w:r>
          </w:p>
        </w:tc>
        <w:tc>
          <w:tcPr>
            <w:tcW w:w="1095" w:type="pct"/>
          </w:tcPr>
          <w:p w14:paraId="6B19459A" w14:textId="7FDA32C4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Distingue, en la información, las ideas principales de las secundarias.</w:t>
            </w:r>
          </w:p>
        </w:tc>
        <w:tc>
          <w:tcPr>
            <w:tcW w:w="1170" w:type="pct"/>
          </w:tcPr>
          <w:p w14:paraId="4390278C" w14:textId="70DA746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Emplea con propiedad las ideas esenciales de la información para elaborar un esquema.</w:t>
            </w:r>
          </w:p>
        </w:tc>
      </w:tr>
      <w:tr w:rsidR="0000425F" w:rsidRPr="00F050DC" w14:paraId="5626F59A" w14:textId="77777777" w:rsidTr="00F050DC">
        <w:trPr>
          <w:trHeight w:val="1354"/>
        </w:trPr>
        <w:tc>
          <w:tcPr>
            <w:tcW w:w="668" w:type="pct"/>
          </w:tcPr>
          <w:p w14:paraId="7F57F8B3" w14:textId="07B150BE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</w:tcPr>
          <w:p w14:paraId="6CECEC93" w14:textId="38734617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1070" w:type="pct"/>
          </w:tcPr>
          <w:p w14:paraId="583CC5DA" w14:textId="3954BB9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Esquematiza las ideas principales para la elaboración de un resumen.</w:t>
            </w:r>
          </w:p>
        </w:tc>
        <w:tc>
          <w:tcPr>
            <w:tcW w:w="1095" w:type="pct"/>
          </w:tcPr>
          <w:p w14:paraId="2E7F1F2D" w14:textId="02AE7F62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Describe aspectos relevantes para realizar el resumen y el favorecimiento en la comunicación de las ideas.</w:t>
            </w:r>
          </w:p>
        </w:tc>
        <w:tc>
          <w:tcPr>
            <w:tcW w:w="1170" w:type="pct"/>
          </w:tcPr>
          <w:p w14:paraId="5DDBD92A" w14:textId="7B59840D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Produce un resumen a partir de la información del esquema de ideas.</w:t>
            </w:r>
          </w:p>
        </w:tc>
      </w:tr>
      <w:tr w:rsidR="0000425F" w:rsidRPr="00F050DC" w14:paraId="15B15712" w14:textId="77777777" w:rsidTr="00F050DC">
        <w:trPr>
          <w:trHeight w:val="563"/>
        </w:trPr>
        <w:tc>
          <w:tcPr>
            <w:tcW w:w="668" w:type="pct"/>
          </w:tcPr>
          <w:p w14:paraId="101C604C" w14:textId="0C004EFF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hAnsiTheme="minorHAns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BA6EED8" w14:textId="02E35253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00425F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3E25A6E4" w14:textId="38717E48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Describe la técnica de comunicación oral: cine foro.</w:t>
            </w:r>
          </w:p>
        </w:tc>
        <w:tc>
          <w:tcPr>
            <w:tcW w:w="1095" w:type="pct"/>
          </w:tcPr>
          <w:p w14:paraId="45804B2D" w14:textId="46FC03F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Enuncia oralmente, en forma general los requerimientos para la puesta en escena de la técnica de comunicación oral: cine foro.</w:t>
            </w:r>
          </w:p>
        </w:tc>
        <w:tc>
          <w:tcPr>
            <w:tcW w:w="1170" w:type="pct"/>
          </w:tcPr>
          <w:p w14:paraId="65D0C8B9" w14:textId="4D31AEF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Define los requerimientos para la puesta en escena de la técnica de comunicación oral: cine foro.</w:t>
            </w:r>
          </w:p>
        </w:tc>
      </w:tr>
      <w:tr w:rsidR="0000425F" w:rsidRPr="00F050DC" w14:paraId="26703C14" w14:textId="77777777" w:rsidTr="00F050DC">
        <w:trPr>
          <w:trHeight w:val="563"/>
        </w:trPr>
        <w:tc>
          <w:tcPr>
            <w:tcW w:w="668" w:type="pct"/>
          </w:tcPr>
          <w:p w14:paraId="741E7E51" w14:textId="02E6387E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</w:tcPr>
          <w:p w14:paraId="50E0EF19" w14:textId="5511DA4B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00425F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 xml:space="preserve">, con el fin de </w:t>
            </w: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lograr la comunicación efectiva del mensaje.</w:t>
            </w:r>
          </w:p>
        </w:tc>
        <w:tc>
          <w:tcPr>
            <w:tcW w:w="1070" w:type="pct"/>
          </w:tcPr>
          <w:p w14:paraId="60416DB8" w14:textId="28F042A5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lastRenderedPageBreak/>
              <w:t xml:space="preserve">Esquematiza, de forma integrada, la técnica de expresión oral, con el </w:t>
            </w:r>
            <w:r w:rsidRPr="00F050DC">
              <w:rPr>
                <w:rFonts w:asciiTheme="minorHAnsi" w:hAnsiTheme="minorHAnsi" w:cs="Arial"/>
              </w:rPr>
              <w:lastRenderedPageBreak/>
              <w:t>mensaje que se desea transmitir.</w:t>
            </w:r>
          </w:p>
        </w:tc>
        <w:tc>
          <w:tcPr>
            <w:tcW w:w="1095" w:type="pct"/>
          </w:tcPr>
          <w:p w14:paraId="491B0B4D" w14:textId="323291AA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lastRenderedPageBreak/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2D8D728C" w14:textId="6989318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 xml:space="preserve">Evalúa la técnica de expresión oral empleada para la estimación de su efectividad en </w:t>
            </w:r>
            <w:r w:rsidRPr="00F050DC">
              <w:rPr>
                <w:rFonts w:asciiTheme="minorHAnsi" w:hAnsiTheme="minorHAnsi" w:cs="Arial"/>
                <w:color w:val="auto"/>
              </w:rPr>
              <w:lastRenderedPageBreak/>
              <w:t>la transmisión efectiva del mensaje.</w:t>
            </w:r>
          </w:p>
        </w:tc>
      </w:tr>
      <w:tr w:rsidR="0000425F" w:rsidRPr="00F050DC" w14:paraId="1BE89477" w14:textId="77777777" w:rsidTr="00F050DC">
        <w:trPr>
          <w:trHeight w:val="563"/>
        </w:trPr>
        <w:tc>
          <w:tcPr>
            <w:tcW w:w="668" w:type="pct"/>
          </w:tcPr>
          <w:p w14:paraId="43E7E407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bookmarkStart w:id="2" w:name="_GoBack" w:colFirst="0" w:colLast="0"/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3930203F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223A82D" w14:textId="777777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0651D154" w14:textId="777777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0BD83F16" w14:textId="1CF792B4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01F8F1FB" w14:textId="60C3BA63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4667EC7F" w14:textId="4FD24E3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00425F" w:rsidRPr="00F050DC" w14:paraId="261A36A3" w14:textId="77777777" w:rsidTr="00F050DC">
        <w:trPr>
          <w:trHeight w:val="563"/>
        </w:trPr>
        <w:tc>
          <w:tcPr>
            <w:tcW w:w="668" w:type="pct"/>
          </w:tcPr>
          <w:p w14:paraId="5210780A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57A8462F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D9F777" w14:textId="4995DDA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D995AA1" w14:textId="777777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2F36BF5C" w14:textId="5020A8F8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</w:tcPr>
          <w:p w14:paraId="62580369" w14:textId="72661A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6587CEED" w14:textId="224E1ED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  <w:bookmarkEnd w:id="1"/>
      <w:bookmarkEnd w:id="2"/>
    </w:tbl>
    <w:p w14:paraId="3A5D658C" w14:textId="2A365413" w:rsidR="00F772B3" w:rsidRPr="00F050DC" w:rsidRDefault="00F772B3" w:rsidP="00C847E4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F050DC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746B7" w14:textId="77777777" w:rsidR="009E0CA2" w:rsidRDefault="009E0CA2" w:rsidP="00A30F75">
      <w:pPr>
        <w:spacing w:after="0" w:line="240" w:lineRule="auto"/>
      </w:pPr>
      <w:r>
        <w:separator/>
      </w:r>
    </w:p>
  </w:endnote>
  <w:endnote w:type="continuationSeparator" w:id="0">
    <w:p w14:paraId="7D229003" w14:textId="77777777" w:rsidR="009E0CA2" w:rsidRDefault="009E0CA2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4F8C3" w14:textId="77777777" w:rsidR="009E0CA2" w:rsidRDefault="009E0CA2" w:rsidP="00A30F75">
      <w:pPr>
        <w:spacing w:after="0" w:line="240" w:lineRule="auto"/>
      </w:pPr>
      <w:r>
        <w:separator/>
      </w:r>
    </w:p>
  </w:footnote>
  <w:footnote w:type="continuationSeparator" w:id="0">
    <w:p w14:paraId="7D2477B1" w14:textId="77777777" w:rsidR="009E0CA2" w:rsidRDefault="009E0CA2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425F"/>
    <w:rsid w:val="0000641D"/>
    <w:rsid w:val="000149A8"/>
    <w:rsid w:val="00021142"/>
    <w:rsid w:val="00021F17"/>
    <w:rsid w:val="00040C99"/>
    <w:rsid w:val="00047808"/>
    <w:rsid w:val="00056943"/>
    <w:rsid w:val="000971D6"/>
    <w:rsid w:val="000B5872"/>
    <w:rsid w:val="000E1E0E"/>
    <w:rsid w:val="000F77F1"/>
    <w:rsid w:val="00103A81"/>
    <w:rsid w:val="0010507E"/>
    <w:rsid w:val="00106829"/>
    <w:rsid w:val="00121BAC"/>
    <w:rsid w:val="001255B9"/>
    <w:rsid w:val="00143716"/>
    <w:rsid w:val="00143B26"/>
    <w:rsid w:val="00144B4E"/>
    <w:rsid w:val="00155114"/>
    <w:rsid w:val="00171C04"/>
    <w:rsid w:val="00176506"/>
    <w:rsid w:val="00177388"/>
    <w:rsid w:val="00177D66"/>
    <w:rsid w:val="0018042B"/>
    <w:rsid w:val="00181E76"/>
    <w:rsid w:val="00190E93"/>
    <w:rsid w:val="00196FC3"/>
    <w:rsid w:val="0019707A"/>
    <w:rsid w:val="001B317B"/>
    <w:rsid w:val="001C0CE6"/>
    <w:rsid w:val="001C614E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40337C"/>
    <w:rsid w:val="004059EF"/>
    <w:rsid w:val="00407752"/>
    <w:rsid w:val="0042243A"/>
    <w:rsid w:val="004271AB"/>
    <w:rsid w:val="0044009C"/>
    <w:rsid w:val="004423D5"/>
    <w:rsid w:val="00445855"/>
    <w:rsid w:val="00481E62"/>
    <w:rsid w:val="004A0C59"/>
    <w:rsid w:val="004B5767"/>
    <w:rsid w:val="004D3D79"/>
    <w:rsid w:val="004D796D"/>
    <w:rsid w:val="004E253F"/>
    <w:rsid w:val="004F50C2"/>
    <w:rsid w:val="00501642"/>
    <w:rsid w:val="0050395E"/>
    <w:rsid w:val="00510AFA"/>
    <w:rsid w:val="00511233"/>
    <w:rsid w:val="00515A7A"/>
    <w:rsid w:val="0052171D"/>
    <w:rsid w:val="00553BC0"/>
    <w:rsid w:val="00553CD8"/>
    <w:rsid w:val="005607B8"/>
    <w:rsid w:val="0057065C"/>
    <w:rsid w:val="00580F56"/>
    <w:rsid w:val="00586076"/>
    <w:rsid w:val="005927FC"/>
    <w:rsid w:val="005B061D"/>
    <w:rsid w:val="005B173D"/>
    <w:rsid w:val="005B1ECC"/>
    <w:rsid w:val="005C58BE"/>
    <w:rsid w:val="005D022F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5439"/>
    <w:rsid w:val="006A0655"/>
    <w:rsid w:val="006A4C83"/>
    <w:rsid w:val="006B7D8B"/>
    <w:rsid w:val="006B7E86"/>
    <w:rsid w:val="006D25C5"/>
    <w:rsid w:val="006E4379"/>
    <w:rsid w:val="006F3367"/>
    <w:rsid w:val="006F65FD"/>
    <w:rsid w:val="00706CBE"/>
    <w:rsid w:val="00706E3A"/>
    <w:rsid w:val="007153FB"/>
    <w:rsid w:val="00725FF2"/>
    <w:rsid w:val="00740702"/>
    <w:rsid w:val="00747A48"/>
    <w:rsid w:val="00762443"/>
    <w:rsid w:val="0077632C"/>
    <w:rsid w:val="007827C1"/>
    <w:rsid w:val="00784FEB"/>
    <w:rsid w:val="007864E8"/>
    <w:rsid w:val="00792DA0"/>
    <w:rsid w:val="007D1825"/>
    <w:rsid w:val="007D1A12"/>
    <w:rsid w:val="007D43B6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3649"/>
    <w:rsid w:val="008D3A54"/>
    <w:rsid w:val="008D7CDD"/>
    <w:rsid w:val="008E5435"/>
    <w:rsid w:val="008F7251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E0CA2"/>
    <w:rsid w:val="009E16F6"/>
    <w:rsid w:val="009E42A7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05DD"/>
    <w:rsid w:val="00AA10F2"/>
    <w:rsid w:val="00AB51F5"/>
    <w:rsid w:val="00AE6DBC"/>
    <w:rsid w:val="00AF36E8"/>
    <w:rsid w:val="00AF4713"/>
    <w:rsid w:val="00B215E2"/>
    <w:rsid w:val="00B268CE"/>
    <w:rsid w:val="00B2798E"/>
    <w:rsid w:val="00BB0E0A"/>
    <w:rsid w:val="00BB52BA"/>
    <w:rsid w:val="00BC53A3"/>
    <w:rsid w:val="00BD60F2"/>
    <w:rsid w:val="00BF223E"/>
    <w:rsid w:val="00BF59D9"/>
    <w:rsid w:val="00BF6ECE"/>
    <w:rsid w:val="00C17B37"/>
    <w:rsid w:val="00C30208"/>
    <w:rsid w:val="00C310F1"/>
    <w:rsid w:val="00C32398"/>
    <w:rsid w:val="00C37FEA"/>
    <w:rsid w:val="00C41E3A"/>
    <w:rsid w:val="00C54AD5"/>
    <w:rsid w:val="00C666E4"/>
    <w:rsid w:val="00C72F48"/>
    <w:rsid w:val="00C735C8"/>
    <w:rsid w:val="00C82C92"/>
    <w:rsid w:val="00C847E4"/>
    <w:rsid w:val="00CA323C"/>
    <w:rsid w:val="00CB5099"/>
    <w:rsid w:val="00CC7142"/>
    <w:rsid w:val="00D23323"/>
    <w:rsid w:val="00D3793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50DC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C0185"/>
    <w:rsid w:val="00FD2D7F"/>
    <w:rsid w:val="00FE3912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  <w:style w:type="paragraph" w:customStyle="1" w:styleId="Default">
    <w:name w:val="Default"/>
    <w:rsid w:val="006B7E8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6B7E86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21E6-E092-4373-A32D-D48692CF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1788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5</cp:revision>
  <dcterms:created xsi:type="dcterms:W3CDTF">2019-11-04T19:36:00Z</dcterms:created>
  <dcterms:modified xsi:type="dcterms:W3CDTF">2019-12-13T20:38:00Z</dcterms:modified>
</cp:coreProperties>
</file>