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2C" w:rsidRPr="00AF7CB3" w:rsidRDefault="0031644B" w:rsidP="00681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Círculo de la A</w:t>
      </w:r>
      <w:r w:rsidR="00070763">
        <w:rPr>
          <w:b/>
          <w:sz w:val="28"/>
          <w:szCs w:val="28"/>
        </w:rPr>
        <w:t>rmonía</w:t>
      </w:r>
      <w:r w:rsidR="00681B2C" w:rsidRPr="00AF7CB3">
        <w:rPr>
          <w:b/>
          <w:sz w:val="28"/>
          <w:szCs w:val="28"/>
        </w:rPr>
        <w:t xml:space="preserve"> </w:t>
      </w:r>
    </w:p>
    <w:tbl>
      <w:tblPr>
        <w:tblStyle w:val="Tabladelista3"/>
        <w:tblW w:w="5070" w:type="pct"/>
        <w:tblLook w:val="04A0" w:firstRow="1" w:lastRow="0" w:firstColumn="1" w:lastColumn="0" w:noHBand="0" w:noVBand="1"/>
      </w:tblPr>
      <w:tblGrid>
        <w:gridCol w:w="7161"/>
        <w:gridCol w:w="2607"/>
        <w:gridCol w:w="3410"/>
      </w:tblGrid>
      <w:tr w:rsidR="00681B2C" w:rsidRPr="00851290" w:rsidTr="00D91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17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Dirección Regional de Educación:</w:t>
            </w:r>
          </w:p>
        </w:tc>
        <w:tc>
          <w:tcPr>
            <w:tcW w:w="2283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Centro educativo: </w:t>
            </w:r>
          </w:p>
        </w:tc>
      </w:tr>
      <w:tr w:rsidR="00681B2C" w:rsidRPr="00851290" w:rsidTr="00D91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Nombre y apellidos del</w:t>
            </w:r>
            <w:r w:rsidR="003A0849">
              <w:rPr>
                <w:rFonts w:asciiTheme="minorHAnsi" w:hAnsiTheme="minorHAnsi" w:cs="Arial"/>
                <w:sz w:val="22"/>
                <w:szCs w:val="22"/>
              </w:rPr>
              <w:t xml:space="preserve"> docente</w:t>
            </w: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 o la docente: </w:t>
            </w:r>
          </w:p>
        </w:tc>
        <w:tc>
          <w:tcPr>
            <w:tcW w:w="2283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851290" w:rsidTr="00D9168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pct"/>
            <w:hideMark/>
          </w:tcPr>
          <w:p w:rsidR="00681B2C" w:rsidRPr="00851290" w:rsidRDefault="00681B2C" w:rsidP="00AF7CB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</w:p>
        </w:tc>
        <w:tc>
          <w:tcPr>
            <w:tcW w:w="989" w:type="pct"/>
            <w:hideMark/>
          </w:tcPr>
          <w:p w:rsidR="00681B2C" w:rsidRPr="00851290" w:rsidRDefault="00681B2C" w:rsidP="0057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94" w:type="pct"/>
            <w:hideMark/>
          </w:tcPr>
          <w:p w:rsidR="00681B2C" w:rsidRPr="00851290" w:rsidRDefault="00681B2C" w:rsidP="00A14FB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  <w:r w:rsidR="003A0849">
              <w:rPr>
                <w:rFonts w:asciiTheme="minorHAnsi" w:hAnsiTheme="minorHAnsi" w:cs="Arial"/>
                <w:b/>
                <w:sz w:val="22"/>
                <w:szCs w:val="22"/>
              </w:rPr>
              <w:t xml:space="preserve"> f</w:t>
            </w:r>
            <w:r w:rsidR="00387D13">
              <w:rPr>
                <w:rFonts w:asciiTheme="minorHAnsi" w:hAnsiTheme="minorHAnsi" w:cs="Arial"/>
                <w:b/>
                <w:sz w:val="22"/>
                <w:szCs w:val="22"/>
              </w:rPr>
              <w:t>ebrero</w:t>
            </w:r>
          </w:p>
        </w:tc>
      </w:tr>
    </w:tbl>
    <w:p w:rsidR="009D5C74" w:rsidRDefault="009D5C74"/>
    <w:p w:rsidR="00AF7CB3" w:rsidRDefault="00AF7CB3">
      <w:r>
        <w:t xml:space="preserve">Habilidad para el </w:t>
      </w:r>
      <w:r w:rsidR="0031644B">
        <w:rPr>
          <w:b/>
        </w:rPr>
        <w:t>Círculo de la A</w:t>
      </w:r>
      <w:r w:rsidRPr="00571626">
        <w:rPr>
          <w:b/>
        </w:rPr>
        <w:t>rmonía</w:t>
      </w:r>
      <w:r>
        <w:t xml:space="preserve">: </w:t>
      </w:r>
    </w:p>
    <w:tbl>
      <w:tblPr>
        <w:tblStyle w:val="Tablanormal1"/>
        <w:tblW w:w="5086" w:type="pct"/>
        <w:tblLook w:val="04A0" w:firstRow="1" w:lastRow="0" w:firstColumn="1" w:lastColumn="0" w:noHBand="0" w:noVBand="1"/>
      </w:tblPr>
      <w:tblGrid>
        <w:gridCol w:w="2522"/>
        <w:gridCol w:w="10698"/>
      </w:tblGrid>
      <w:tr w:rsidR="00AF7CB3" w:rsidRPr="00851290" w:rsidTr="00750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hideMark/>
          </w:tcPr>
          <w:p w:rsidR="00AF7CB3" w:rsidRPr="00851290" w:rsidRDefault="00AF7CB3" w:rsidP="00D9168F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46" w:type="pct"/>
            <w:hideMark/>
          </w:tcPr>
          <w:p w:rsidR="00AF7CB3" w:rsidRPr="00851290" w:rsidRDefault="003A0849" w:rsidP="00A14FB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Indicador  (p</w:t>
            </w:r>
            <w:r w:rsidR="00AF7CB3"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F7CB3" w:rsidRPr="00851290" w:rsidTr="003F3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 w:val="restart"/>
          </w:tcPr>
          <w:p w:rsidR="00AF7CB3" w:rsidRDefault="00132B3F" w:rsidP="00D9168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Responsabilidad personal y social:</w:t>
            </w:r>
          </w:p>
          <w:p w:rsidR="00132B3F" w:rsidRDefault="00132B3F" w:rsidP="00D9168F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132B3F" w:rsidRPr="00851290" w:rsidRDefault="00132B3F" w:rsidP="00D9168F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Habilidad de tomar decisiones y actuar considerando aquello que favorece el bienestar propio de otros y del planeta, comprendiendo la profunda conexión entre todos ellos</w:t>
            </w:r>
            <w:r w:rsidR="003A084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4046" w:type="pct"/>
          </w:tcPr>
          <w:p w:rsidR="00AF7CB3" w:rsidRDefault="003A0849" w:rsidP="003F3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Respeta la diversidad c</w:t>
            </w:r>
            <w:r w:rsidR="007D6BE5">
              <w:rPr>
                <w:color w:val="000000" w:themeColor="text1"/>
              </w:rPr>
              <w:t>ultural, étnica, socioeconómica, política, de género y religiosa, entre otras</w:t>
            </w:r>
            <w:r>
              <w:rPr>
                <w:color w:val="000000" w:themeColor="text1"/>
              </w:rPr>
              <w:t>.</w:t>
            </w:r>
          </w:p>
          <w:p w:rsidR="00132B3F" w:rsidRPr="00132B3F" w:rsidRDefault="003A0849" w:rsidP="003F3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(Toma de c</w:t>
            </w:r>
            <w:r w:rsidR="007D6BE5" w:rsidRPr="00132B3F">
              <w:rPr>
                <w:b/>
                <w:color w:val="000000" w:themeColor="text1"/>
              </w:rPr>
              <w:t>onciencia)</w:t>
            </w:r>
          </w:p>
        </w:tc>
      </w:tr>
      <w:tr w:rsidR="00AF7CB3" w:rsidRPr="00851290" w:rsidTr="003F3E13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AF7CB3" w:rsidRPr="00851290" w:rsidRDefault="00AF7CB3" w:rsidP="003F3E13">
            <w:pPr>
              <w:jc w:val="both"/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AF7CB3" w:rsidRDefault="007D6BE5" w:rsidP="003F3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Practica de forma consciente un estilo de vida saludable para su propio bienestar y el de su entorno</w:t>
            </w:r>
            <w:r w:rsidR="003A0849">
              <w:rPr>
                <w:color w:val="000000" w:themeColor="text1"/>
              </w:rPr>
              <w:t>.</w:t>
            </w:r>
          </w:p>
          <w:p w:rsidR="007D6BE5" w:rsidRPr="007D6BE5" w:rsidRDefault="007D6BE5" w:rsidP="003F3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7D6BE5">
              <w:rPr>
                <w:b/>
                <w:color w:val="000000" w:themeColor="text1"/>
              </w:rPr>
              <w:t>(</w:t>
            </w:r>
            <w:r>
              <w:rPr>
                <w:b/>
                <w:color w:val="000000" w:themeColor="text1"/>
              </w:rPr>
              <w:t>Buenas prácticas</w:t>
            </w:r>
            <w:r w:rsidRPr="007D6BE5">
              <w:rPr>
                <w:b/>
                <w:color w:val="000000" w:themeColor="text1"/>
              </w:rPr>
              <w:t>)</w:t>
            </w:r>
          </w:p>
        </w:tc>
      </w:tr>
      <w:tr w:rsidR="00AF7CB3" w:rsidRPr="00851290" w:rsidTr="00750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vMerge/>
          </w:tcPr>
          <w:p w:rsidR="00AF7CB3" w:rsidRPr="00851290" w:rsidRDefault="00AF7CB3" w:rsidP="003F3E13">
            <w:pPr>
              <w:jc w:val="both"/>
              <w:rPr>
                <w:rFonts w:eastAsia="Times New Roman" w:cs="Arial"/>
                <w:lang w:eastAsia="es-ES"/>
              </w:rPr>
            </w:pPr>
          </w:p>
        </w:tc>
        <w:tc>
          <w:tcPr>
            <w:tcW w:w="4046" w:type="pct"/>
          </w:tcPr>
          <w:p w:rsidR="00AF7CB3" w:rsidRDefault="007D6BE5" w:rsidP="003F3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conecta y se identifica de forma activa con su entorno</w:t>
            </w:r>
            <w:r w:rsidR="003A0849">
              <w:t>.</w:t>
            </w:r>
          </w:p>
          <w:p w:rsidR="007D6BE5" w:rsidRPr="003F3E13" w:rsidRDefault="007D6BE5" w:rsidP="003F3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F3E13">
              <w:rPr>
                <w:b/>
              </w:rPr>
              <w:t>(Interacción respetuosa)</w:t>
            </w:r>
          </w:p>
        </w:tc>
      </w:tr>
    </w:tbl>
    <w:p w:rsidR="009D5C74" w:rsidRDefault="009D5C74" w:rsidP="003F3E13">
      <w:pPr>
        <w:jc w:val="both"/>
      </w:pPr>
    </w:p>
    <w:p w:rsidR="00C6234A" w:rsidRDefault="00D0579B">
      <w:r>
        <w:rPr>
          <w:noProof/>
          <w:lang w:eastAsia="es-C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1739265</wp:posOffset>
                </wp:positionV>
                <wp:extent cx="1828800" cy="140017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4E7" w:rsidRPr="00D0579B" w:rsidRDefault="00B36B65" w:rsidP="00550F9F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</w:pPr>
                            <w:r w:rsidRPr="00550F9F">
                              <w:rPr>
                                <w:rFonts w:asciiTheme="minorHAnsi" w:eastAsiaTheme="minorEastAsia" w:hAnsiTheme="minorHAnsi"/>
                                <w:b/>
                              </w:rPr>
                              <w:t>ARMONIZACIÓN</w:t>
                            </w:r>
                            <w:r w:rsidRPr="00550F9F">
                              <w:rPr>
                                <w:rFonts w:eastAsiaTheme="minorEastAsia"/>
                              </w:rPr>
                              <w:t xml:space="preserve">: </w:t>
                            </w:r>
                          </w:p>
                          <w:p w:rsidR="00D0579B" w:rsidRDefault="00D057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16.65pt;margin-top:136.95pt;width:2in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" filled="f" stroked="f" strokeweight=".5pt">
                <v:textbox>
                  <w:txbxContent>
                    <w:p w:rsidR="006504E7" w:rsidRPr="00D0579B" w:rsidRDefault="00B36B65" w:rsidP="00550F9F">
                      <w:pPr>
                        <w:pStyle w:val="Prrafodelista"/>
                        <w:numPr>
                          <w:ilvl w:val="0"/>
                          <w:numId w:val="23"/>
                        </w:numPr>
                      </w:pPr>
                      <w:r w:rsidRPr="00550F9F">
                        <w:rPr>
                          <w:rFonts w:asciiTheme="minorHAnsi" w:eastAsiaTheme="minorEastAsia" w:hAnsiTheme="minorHAnsi"/>
                          <w:b/>
                        </w:rPr>
                        <w:t>ARMONIZACIÓN</w:t>
                      </w:r>
                      <w:r w:rsidRPr="00550F9F">
                        <w:rPr>
                          <w:rFonts w:eastAsiaTheme="minorEastAsia"/>
                        </w:rPr>
                        <w:t xml:space="preserve">: </w:t>
                      </w:r>
                    </w:p>
                    <w:p w:rsidR="00D0579B" w:rsidRDefault="00D0579B"/>
                  </w:txbxContent>
                </v:textbox>
              </v:shape>
            </w:pict>
          </mc:Fallback>
        </mc:AlternateContent>
      </w:r>
      <w:r w:rsidR="00A01496">
        <w:rPr>
          <w:noProof/>
          <w:lang w:eastAsia="es-CR"/>
        </w:rPr>
        <w:drawing>
          <wp:inline distT="0" distB="0" distL="0" distR="0" wp14:anchorId="5B5BA97B" wp14:editId="6681AF3E">
            <wp:extent cx="6953250" cy="5669280"/>
            <wp:effectExtent l="0" t="1905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50F9F" w:rsidRDefault="001D7F6A" w:rsidP="00D0579B">
      <w:pPr>
        <w:rPr>
          <w:b/>
        </w:rPr>
      </w:pPr>
      <w:r w:rsidRPr="001D7F6A">
        <w:rPr>
          <w:b/>
          <w:noProof/>
          <w:lang w:eastAsia="es-C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5FC786" wp14:editId="5C760BD0">
                <wp:simplePos x="0" y="0"/>
                <wp:positionH relativeFrom="column">
                  <wp:posOffset>4510405</wp:posOffset>
                </wp:positionH>
                <wp:positionV relativeFrom="paragraph">
                  <wp:posOffset>-3810</wp:posOffset>
                </wp:positionV>
                <wp:extent cx="3305175" cy="264795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26479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 xml:space="preserve">Activación: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Una vez realizada la lectura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, la persona docente solicita al estudiantado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realizar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>, en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grupos de tres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 xml:space="preserve"> o todo el grupo e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n conjunto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>,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un 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>final (positivo) para el cuento. Este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lo anotan en una hoja y se lo entregan 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>a la persona docente.</w:t>
                            </w:r>
                          </w:p>
                          <w:p w:rsidR="001D7F6A" w:rsidRPr="00764638" w:rsidRDefault="006F0D3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La persona docente</w:t>
                            </w:r>
                            <w:r w:rsidR="001D7F6A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les indica que deben representar el cuento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por medio de una obra de teatro</w:t>
                            </w:r>
                            <w:r w:rsidR="001D7F6A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donde se evidencie el final que ellos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/ellas</w:t>
                            </w:r>
                            <w:r w:rsidR="001D7F6A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redactaron.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Tiempo m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 xml:space="preserve">áximo: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5 minutos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  <w:p w:rsidR="001D7F6A" w:rsidRPr="001D7F6A" w:rsidRDefault="001D7F6A" w:rsidP="001D7F6A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F6A" w:rsidRPr="001D7F6A" w:rsidRDefault="001D7F6A" w:rsidP="001D7F6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FC786" id="Rectángulo 8" o:spid="_x0000_s1027" style="position:absolute;margin-left:355.15pt;margin-top:-.3pt;width:260.25pt;height:20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" fillcolor="#ed7d31 [3205]" strokecolor="#ed7d31 [3205]" strokeweight="1pt">
                <v:textbox>
                  <w:txbxContent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b/>
                          <w:color w:val="000000" w:themeColor="text1"/>
                          <w:szCs w:val="24"/>
                        </w:rPr>
                        <w:t xml:space="preserve">Activación: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Una vez realizada la lectura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, la persona docente solicita al estudiantado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realizar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>, en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grupos de tres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 xml:space="preserve"> o todo el grupo e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n conjunto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>,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un 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>final (positivo) para el cuento. Este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lo anotan en una hoja y se lo entregan 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>a la persona docente.</w:t>
                      </w:r>
                    </w:p>
                    <w:p w:rsidR="001D7F6A" w:rsidRPr="00764638" w:rsidRDefault="006F0D3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La persona docente</w:t>
                      </w:r>
                      <w:r w:rsidR="001D7F6A" w:rsidRPr="00764638">
                        <w:rPr>
                          <w:color w:val="000000" w:themeColor="text1"/>
                          <w:szCs w:val="24"/>
                        </w:rPr>
                        <w:t xml:space="preserve"> les indica que deben representar el cuento </w:t>
                      </w:r>
                      <w:r>
                        <w:rPr>
                          <w:color w:val="000000" w:themeColor="text1"/>
                          <w:szCs w:val="24"/>
                        </w:rPr>
                        <w:t>por medio de una obra de teatro</w:t>
                      </w:r>
                      <w:r w:rsidR="001D7F6A" w:rsidRPr="00764638">
                        <w:rPr>
                          <w:color w:val="000000" w:themeColor="text1"/>
                          <w:szCs w:val="24"/>
                        </w:rPr>
                        <w:t xml:space="preserve"> donde se evidencie el final que ellos</w:t>
                      </w:r>
                      <w:r>
                        <w:rPr>
                          <w:color w:val="000000" w:themeColor="text1"/>
                          <w:szCs w:val="24"/>
                        </w:rPr>
                        <w:t>/ellas</w:t>
                      </w:r>
                      <w:r w:rsidR="001D7F6A" w:rsidRPr="00764638">
                        <w:rPr>
                          <w:color w:val="000000" w:themeColor="text1"/>
                          <w:szCs w:val="24"/>
                        </w:rPr>
                        <w:t xml:space="preserve"> redactaron.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Tiempo m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 xml:space="preserve">áximo: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5 minutos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>.</w:t>
                      </w:r>
                    </w:p>
                    <w:p w:rsidR="001D7F6A" w:rsidRPr="001D7F6A" w:rsidRDefault="001D7F6A" w:rsidP="001D7F6A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F6A" w:rsidRPr="001D7F6A" w:rsidRDefault="001D7F6A" w:rsidP="001D7F6A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7F6A">
        <w:rPr>
          <w:b/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09830" wp14:editId="16CB5351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4257675" cy="477202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47720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Armonización: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La persona docente facilita al grupo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el cuento </w:t>
                            </w:r>
                            <w:r w:rsidRPr="00764638">
                              <w:rPr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 xml:space="preserve">“Una aventura en el mundo de las figuras geométricas” </w:t>
                            </w:r>
                            <w:r w:rsidR="00D9168F">
                              <w:rPr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 w:rsidRPr="00764638">
                              <w:rPr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Ver anexo</w:t>
                            </w:r>
                            <w:r w:rsidR="00D9168F">
                              <w:rPr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Pr="00764638">
                              <w:rPr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Con ayuda del estudiantado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>,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realiza la lectura analizando las situaciones que se presentan y contextualizándolas a posibles vivencias que se pueden generar en el entorno cercano de las comunidades aledañas a la institución. Además, 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se realizan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preguntas generadoras como las siguientes: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1. ¿Qué podría suceder en el reino si el problema continúa?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ab/>
                              <w:t xml:space="preserve">                2. ¿Hay algo que podría hacer el rey para evitar un conflicto mayor? 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3. ¿En las noticias de los últimos meses han escuchado situaciones problemáticas que se presenten en el país o en países cercanos?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(Agregar todas las interrogantes que le permitan enriquecer la historia)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Una vez 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analizadas las intervenciones del estudiantado,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se les puede consultar: ¿Cómo podríamos hacer para evitar las problemáticas que se observa en la televisión e internet para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lograr un una convivencia sana? 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Para esto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>,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puede disponer de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 xml:space="preserve"> un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máximo </w:t>
                            </w:r>
                            <w:r w:rsidR="006F0D3A">
                              <w:rPr>
                                <w:color w:val="000000" w:themeColor="text1"/>
                                <w:szCs w:val="24"/>
                              </w:rPr>
                              <w:t xml:space="preserve">de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5 minutos</w:t>
                            </w:r>
                            <w:r w:rsidR="00BB4D35" w:rsidRPr="00764638">
                              <w:rPr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  <w:p w:rsidR="001D7F6A" w:rsidRPr="001D7F6A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09830" id="Rectángulo 7" o:spid="_x0000_s1028" style="position:absolute;margin-left:0;margin-top:-.3pt;width:335.25pt;height:375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" fillcolor="#ffc000" strokecolor="#ffc000" strokeweight="1pt">
                <v:textbox>
                  <w:txbxContent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b/>
                          <w:color w:val="000000" w:themeColor="text1"/>
                          <w:szCs w:val="24"/>
                        </w:rPr>
                        <w:t>Armonización: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 La persona docente facilita al grupo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el cuento </w:t>
                      </w:r>
                      <w:r w:rsidRPr="00764638">
                        <w:rPr>
                          <w:b/>
                          <w:bCs/>
                          <w:color w:val="000000" w:themeColor="text1"/>
                          <w:szCs w:val="24"/>
                        </w:rPr>
                        <w:t xml:space="preserve">“Una aventura en el mundo de las figuras geométricas” </w:t>
                      </w:r>
                      <w:r w:rsidR="00D9168F">
                        <w:rPr>
                          <w:b/>
                          <w:bCs/>
                          <w:color w:val="000000" w:themeColor="text1"/>
                          <w:szCs w:val="24"/>
                        </w:rPr>
                        <w:t>(</w:t>
                      </w:r>
                      <w:r w:rsidRPr="00764638">
                        <w:rPr>
                          <w:b/>
                          <w:bCs/>
                          <w:color w:val="000000" w:themeColor="text1"/>
                          <w:szCs w:val="24"/>
                        </w:rPr>
                        <w:t>Ver anexo</w:t>
                      </w:r>
                      <w:r w:rsidR="00D9168F">
                        <w:rPr>
                          <w:b/>
                          <w:bCs/>
                          <w:color w:val="000000" w:themeColor="text1"/>
                          <w:szCs w:val="24"/>
                        </w:rPr>
                        <w:t>)</w:t>
                      </w:r>
                      <w:r w:rsidRPr="00764638">
                        <w:rPr>
                          <w:b/>
                          <w:bCs/>
                          <w:color w:val="000000" w:themeColor="text1"/>
                          <w:szCs w:val="24"/>
                        </w:rPr>
                        <w:t>.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 Con ayuda del estudiantado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>,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realiza la lectura analizando las situaciones que se presentan y contextualizándolas a posibles vivencias que se pueden generar en el entorno cercano de las comunidades aledañas a la institución. Además, 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se realizan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preguntas generadoras como las siguientes: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1. ¿Qué podría suceder en el reino si el problema continúa?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ab/>
                        <w:t xml:space="preserve">                2. ¿Hay algo que podría hacer el rey para evitar un conflicto mayor? 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3. ¿En las noticias de los últimos meses han escuchado situaciones problemáticas que se presenten en el país o en países cercanos?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(Agregar todas las interrogantes que le permitan enriquecer la historia)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Una vez 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analizadas las intervenciones del estudiantado,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se les puede consultar: ¿Cómo podríamos hacer para evitar las problemáticas que se observa en la televisión e internet para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 lograr un una convivencia sana? 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Para esto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>,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puede disponer de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 xml:space="preserve"> un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máximo </w:t>
                      </w:r>
                      <w:r w:rsidR="006F0D3A">
                        <w:rPr>
                          <w:color w:val="000000" w:themeColor="text1"/>
                          <w:szCs w:val="24"/>
                        </w:rPr>
                        <w:t xml:space="preserve">de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5 minutos</w:t>
                      </w:r>
                      <w:r w:rsidR="00BB4D35" w:rsidRPr="00764638">
                        <w:rPr>
                          <w:color w:val="000000" w:themeColor="text1"/>
                          <w:szCs w:val="24"/>
                        </w:rPr>
                        <w:t>.</w:t>
                      </w:r>
                    </w:p>
                    <w:p w:rsidR="001D7F6A" w:rsidRPr="001D7F6A" w:rsidRDefault="001D7F6A" w:rsidP="00D9168F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50F9F" w:rsidRDefault="00550F9F" w:rsidP="00D0579B">
      <w:pPr>
        <w:rPr>
          <w:b/>
        </w:rPr>
      </w:pPr>
    </w:p>
    <w:p w:rsidR="00550F9F" w:rsidRDefault="00550F9F" w:rsidP="00D0579B">
      <w:pPr>
        <w:rPr>
          <w:b/>
        </w:rPr>
      </w:pPr>
    </w:p>
    <w:p w:rsidR="00550F9F" w:rsidRDefault="00550F9F" w:rsidP="00D0579B">
      <w:pPr>
        <w:rPr>
          <w:b/>
        </w:rPr>
      </w:pPr>
    </w:p>
    <w:p w:rsidR="00550F9F" w:rsidRDefault="00550F9F" w:rsidP="00D0579B">
      <w:pPr>
        <w:rPr>
          <w:b/>
        </w:rPr>
      </w:pPr>
    </w:p>
    <w:p w:rsidR="00550F9F" w:rsidRDefault="00550F9F" w:rsidP="00D0579B">
      <w:pPr>
        <w:rPr>
          <w:b/>
        </w:rPr>
      </w:pPr>
    </w:p>
    <w:p w:rsidR="00550F9F" w:rsidRDefault="00550F9F" w:rsidP="00D0579B">
      <w:pPr>
        <w:rPr>
          <w:b/>
        </w:rPr>
      </w:pPr>
    </w:p>
    <w:p w:rsidR="001650D8" w:rsidRDefault="001650D8" w:rsidP="00D0579B"/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550F9F" w:rsidRDefault="001D7F6A" w:rsidP="001650D8">
      <w:pPr>
        <w:rPr>
          <w:b/>
        </w:rPr>
      </w:pPr>
      <w:r w:rsidRPr="001D7F6A">
        <w:rPr>
          <w:b/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9195FE" wp14:editId="4A342783">
                <wp:simplePos x="0" y="0"/>
                <wp:positionH relativeFrom="column">
                  <wp:posOffset>4510405</wp:posOffset>
                </wp:positionH>
                <wp:positionV relativeFrom="paragraph">
                  <wp:posOffset>16510</wp:posOffset>
                </wp:positionV>
                <wp:extent cx="3305175" cy="1895475"/>
                <wp:effectExtent l="0" t="0" r="28575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1895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Relajación: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La persona docente solicita a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l grupo, 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dibujar en papel cuadriculado</w:t>
                            </w:r>
                            <w:r w:rsidR="00CE4C0F" w:rsidRPr="00764638">
                              <w:rPr>
                                <w:color w:val="000000" w:themeColor="text1"/>
                                <w:szCs w:val="24"/>
                              </w:rPr>
                              <w:t>,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las figuras que se describen en el cuento</w:t>
                            </w:r>
                            <w:r w:rsidR="00C70F33">
                              <w:rPr>
                                <w:color w:val="000000" w:themeColor="text1"/>
                                <w:szCs w:val="24"/>
                              </w:rPr>
                              <w:t>. L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uego les solita que  las pinten, recorten y peguen en su cuaderno.</w:t>
                            </w:r>
                          </w:p>
                          <w:p w:rsidR="001D7F6A" w:rsidRPr="00764638" w:rsidRDefault="001D7F6A" w:rsidP="00D9168F">
                            <w:pPr>
                              <w:jc w:val="both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>Tiempo máximo</w:t>
                            </w:r>
                            <w:r w:rsidR="00C70F33">
                              <w:rPr>
                                <w:color w:val="000000" w:themeColor="text1"/>
                                <w:szCs w:val="24"/>
                              </w:rPr>
                              <w:t>:</w:t>
                            </w:r>
                            <w:r w:rsidRPr="00764638">
                              <w:rPr>
                                <w:color w:val="000000" w:themeColor="text1"/>
                                <w:szCs w:val="24"/>
                              </w:rPr>
                              <w:t xml:space="preserve"> 5 minutos</w:t>
                            </w:r>
                            <w:r w:rsidR="00BB4D35" w:rsidRPr="00764638">
                              <w:rPr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  <w:p w:rsidR="001D7F6A" w:rsidRPr="001D7F6A" w:rsidRDefault="001D7F6A" w:rsidP="001D7F6A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1D7F6A" w:rsidRPr="001D7F6A" w:rsidRDefault="001D7F6A" w:rsidP="001D7F6A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195FE" id="Rectángulo 9" o:spid="_x0000_s1029" style="position:absolute;margin-left:355.15pt;margin-top:1.3pt;width:260.25pt;height:14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" fillcolor="#7f7f7f [1612]" strokecolor="#7f7f7f [1612]" strokeweight="1pt">
                <v:textbox>
                  <w:txbxContent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b/>
                          <w:color w:val="000000" w:themeColor="text1"/>
                          <w:szCs w:val="24"/>
                        </w:rPr>
                        <w:t>Relajación: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La persona docente solicita a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 xml:space="preserve">l grupo, 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dibujar en papel cuadriculado</w:t>
                      </w:r>
                      <w:r w:rsidR="00CE4C0F" w:rsidRPr="00764638">
                        <w:rPr>
                          <w:color w:val="000000" w:themeColor="text1"/>
                          <w:szCs w:val="24"/>
                        </w:rPr>
                        <w:t>,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las figuras que se describen en el cuento</w:t>
                      </w:r>
                      <w:r w:rsidR="00C70F33">
                        <w:rPr>
                          <w:color w:val="000000" w:themeColor="text1"/>
                          <w:szCs w:val="24"/>
                        </w:rPr>
                        <w:t>. L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>uego les solita que  las pinten, recorten y peguen en su cuaderno.</w:t>
                      </w:r>
                    </w:p>
                    <w:p w:rsidR="001D7F6A" w:rsidRPr="00764638" w:rsidRDefault="001D7F6A" w:rsidP="00D9168F">
                      <w:pPr>
                        <w:jc w:val="both"/>
                        <w:rPr>
                          <w:color w:val="000000" w:themeColor="text1"/>
                          <w:szCs w:val="24"/>
                        </w:rPr>
                      </w:pPr>
                      <w:r w:rsidRPr="00764638">
                        <w:rPr>
                          <w:color w:val="000000" w:themeColor="text1"/>
                          <w:szCs w:val="24"/>
                        </w:rPr>
                        <w:t>Tiempo máximo</w:t>
                      </w:r>
                      <w:r w:rsidR="00C70F33">
                        <w:rPr>
                          <w:color w:val="000000" w:themeColor="text1"/>
                          <w:szCs w:val="24"/>
                        </w:rPr>
                        <w:t>:</w:t>
                      </w:r>
                      <w:r w:rsidRPr="00764638">
                        <w:rPr>
                          <w:color w:val="000000" w:themeColor="text1"/>
                          <w:szCs w:val="24"/>
                        </w:rPr>
                        <w:t xml:space="preserve"> 5 minutos</w:t>
                      </w:r>
                      <w:r w:rsidR="00BB4D35" w:rsidRPr="00764638">
                        <w:rPr>
                          <w:color w:val="000000" w:themeColor="text1"/>
                          <w:szCs w:val="24"/>
                        </w:rPr>
                        <w:t>.</w:t>
                      </w:r>
                    </w:p>
                    <w:p w:rsidR="001D7F6A" w:rsidRPr="001D7F6A" w:rsidRDefault="001D7F6A" w:rsidP="001D7F6A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1D7F6A" w:rsidRPr="001D7F6A" w:rsidRDefault="001D7F6A" w:rsidP="001D7F6A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550F9F" w:rsidRDefault="00550F9F" w:rsidP="001650D8">
      <w:pPr>
        <w:rPr>
          <w:b/>
        </w:rPr>
      </w:pPr>
    </w:p>
    <w:p w:rsidR="004D0F58" w:rsidRDefault="004D0F58" w:rsidP="001650D8">
      <w:pPr>
        <w:rPr>
          <w:b/>
        </w:rPr>
      </w:pPr>
    </w:p>
    <w:p w:rsidR="00C77A32" w:rsidRDefault="00C77A32" w:rsidP="001650D8"/>
    <w:p w:rsidR="00C77A32" w:rsidRDefault="00C77A32" w:rsidP="001650D8"/>
    <w:p w:rsidR="00C77A32" w:rsidRPr="00BB4D35" w:rsidRDefault="00C77A32" w:rsidP="00C77A32">
      <w:pPr>
        <w:spacing w:after="0" w:line="240" w:lineRule="auto"/>
        <w:jc w:val="center"/>
        <w:rPr>
          <w:rFonts w:cs="Arial"/>
          <w:szCs w:val="20"/>
        </w:rPr>
      </w:pPr>
      <w:r w:rsidRPr="00BB4D35">
        <w:rPr>
          <w:b/>
          <w:color w:val="17365D"/>
          <w:szCs w:val="20"/>
        </w:rPr>
        <w:lastRenderedPageBreak/>
        <w:t>Instrum</w:t>
      </w:r>
      <w:r w:rsidR="00F059BA">
        <w:rPr>
          <w:b/>
          <w:color w:val="17365D"/>
          <w:szCs w:val="20"/>
        </w:rPr>
        <w:t>entos de evaluación cualitativa</w:t>
      </w:r>
    </w:p>
    <w:p w:rsidR="00C77A32" w:rsidRDefault="00C77A32" w:rsidP="001650D8"/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18"/>
        <w:gridCol w:w="2316"/>
        <w:gridCol w:w="2576"/>
        <w:gridCol w:w="2701"/>
        <w:gridCol w:w="3085"/>
      </w:tblGrid>
      <w:tr w:rsidR="00C77A32" w:rsidRPr="005D0DFA" w:rsidTr="00A2326D">
        <w:tc>
          <w:tcPr>
            <w:tcW w:w="892" w:type="pct"/>
            <w:vMerge w:val="restart"/>
          </w:tcPr>
          <w:p w:rsidR="00C77A32" w:rsidRPr="005D0DFA" w:rsidRDefault="005B7F81" w:rsidP="00A2326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Indicador (p</w:t>
            </w:r>
            <w:r w:rsidR="00C77A32" w:rsidRPr="005D0DFA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  <w:r w:rsidRPr="005D0DF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  <w:r w:rsidRPr="005D0DFA">
              <w:rPr>
                <w:rFonts w:cs="Arial"/>
                <w:b/>
              </w:rPr>
              <w:t>Nivel de desempeño</w:t>
            </w:r>
          </w:p>
        </w:tc>
      </w:tr>
      <w:tr w:rsidR="00C77A32" w:rsidRPr="005D0DFA" w:rsidTr="00A2326D">
        <w:tc>
          <w:tcPr>
            <w:tcW w:w="892" w:type="pct"/>
            <w:vMerge/>
          </w:tcPr>
          <w:p w:rsidR="00C77A32" w:rsidRPr="005D0DFA" w:rsidRDefault="00C77A32" w:rsidP="00A2326D">
            <w:pPr>
              <w:rPr>
                <w:rFonts w:cs="Arial"/>
              </w:rPr>
            </w:pPr>
          </w:p>
        </w:tc>
        <w:tc>
          <w:tcPr>
            <w:tcW w:w="891" w:type="pct"/>
            <w:vMerge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  <w:r w:rsidRPr="005D0DFA">
              <w:rPr>
                <w:rFonts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  <w:r w:rsidRPr="005D0DFA">
              <w:rPr>
                <w:rFonts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C77A32" w:rsidRPr="005D0DFA" w:rsidRDefault="00C77A32" w:rsidP="00A2326D">
            <w:pPr>
              <w:jc w:val="center"/>
              <w:rPr>
                <w:rFonts w:cs="Arial"/>
                <w:b/>
              </w:rPr>
            </w:pPr>
            <w:r w:rsidRPr="005D0DFA">
              <w:rPr>
                <w:rFonts w:cs="Arial"/>
                <w:b/>
              </w:rPr>
              <w:t>Avanzado</w:t>
            </w:r>
          </w:p>
        </w:tc>
      </w:tr>
      <w:tr w:rsidR="00C77A32" w:rsidRPr="005D0DFA" w:rsidTr="00A2326D">
        <w:trPr>
          <w:trHeight w:val="20"/>
        </w:trPr>
        <w:tc>
          <w:tcPr>
            <w:tcW w:w="892" w:type="pct"/>
            <w:vAlign w:val="center"/>
          </w:tcPr>
          <w:p w:rsidR="00C77A32" w:rsidRPr="005D0DFA" w:rsidRDefault="004240B1" w:rsidP="00A2326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>
              <w:rPr>
                <w:rFonts w:cs="Arial"/>
                <w:b/>
                <w:color w:val="833C0B" w:themeColor="accent2" w:themeShade="80"/>
              </w:rPr>
              <w:t>Toma conciencia</w:t>
            </w:r>
          </w:p>
        </w:tc>
        <w:tc>
          <w:tcPr>
            <w:tcW w:w="891" w:type="pct"/>
            <w:vAlign w:val="center"/>
          </w:tcPr>
          <w:p w:rsidR="00C77A32" w:rsidRDefault="004240B1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>
              <w:rPr>
                <w:rFonts w:cs="Arial"/>
                <w:color w:val="833C0B" w:themeColor="accent2" w:themeShade="80"/>
                <w:lang w:eastAsia="es-CR"/>
              </w:rPr>
              <w:t>Describe las formas en que los principios de equidad e igualdad con</w:t>
            </w:r>
            <w:r w:rsidR="007E5299">
              <w:rPr>
                <w:rFonts w:cs="Arial"/>
                <w:color w:val="833C0B" w:themeColor="accent2" w:themeShade="80"/>
                <w:lang w:eastAsia="es-CR"/>
              </w:rPr>
              <w:t xml:space="preserve">tribuyen en formar una sociedad </w:t>
            </w:r>
            <w:r>
              <w:rPr>
                <w:rFonts w:cs="Arial"/>
                <w:color w:val="833C0B" w:themeColor="accent2" w:themeShade="80"/>
                <w:lang w:eastAsia="es-CR"/>
              </w:rPr>
              <w:t>armoniosa y respetuosa</w:t>
            </w:r>
            <w:r w:rsidR="00F059BA">
              <w:rPr>
                <w:rFonts w:cs="Arial"/>
                <w:color w:val="833C0B" w:themeColor="accent2" w:themeShade="80"/>
                <w:lang w:eastAsia="es-CR"/>
              </w:rPr>
              <w:t>.</w:t>
            </w:r>
          </w:p>
          <w:p w:rsidR="00C70F33" w:rsidRPr="005D0DFA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</w:p>
        </w:tc>
        <w:tc>
          <w:tcPr>
            <w:tcW w:w="991" w:type="pct"/>
            <w:vAlign w:val="center"/>
          </w:tcPr>
          <w:p w:rsidR="00C70F33" w:rsidRDefault="00C77A32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5D0DFA">
              <w:rPr>
                <w:rFonts w:cs="Arial"/>
                <w:lang w:eastAsia="es-CR"/>
              </w:rPr>
              <w:t>Me</w:t>
            </w:r>
            <w:r w:rsidR="004240B1">
              <w:rPr>
                <w:rFonts w:cs="Arial"/>
                <w:lang w:eastAsia="es-CR"/>
              </w:rPr>
              <w:t>nciona aspectos básicos  de las acciones que las</w:t>
            </w:r>
            <w:r w:rsidRPr="005D0DFA">
              <w:rPr>
                <w:rFonts w:cs="Arial"/>
                <w:lang w:eastAsia="es-CR"/>
              </w:rPr>
              <w:t xml:space="preserve"> personas </w:t>
            </w:r>
            <w:r w:rsidR="004240B1">
              <w:rPr>
                <w:rFonts w:cs="Arial"/>
                <w:lang w:eastAsia="es-CR"/>
              </w:rPr>
              <w:t>deben realizar para contribuir a formar una sociedad armoniosa</w:t>
            </w:r>
            <w:r w:rsidR="00F059BA">
              <w:rPr>
                <w:rFonts w:cs="Arial"/>
                <w:lang w:eastAsia="es-CR"/>
              </w:rPr>
              <w:t>.</w:t>
            </w:r>
          </w:p>
          <w:p w:rsidR="00C70F33" w:rsidRPr="005D0DFA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C77A32" w:rsidRDefault="00C77A32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5D0DFA">
              <w:rPr>
                <w:rFonts w:cs="Arial"/>
                <w:lang w:eastAsia="es-CR"/>
              </w:rPr>
              <w:t xml:space="preserve">Resalta aspectos relevantes acerca de los aportes </w:t>
            </w:r>
            <w:r w:rsidR="004240B1">
              <w:rPr>
                <w:rFonts w:cs="Arial"/>
                <w:lang w:eastAsia="es-CR"/>
              </w:rPr>
              <w:t>que las</w:t>
            </w:r>
            <w:r w:rsidR="004240B1" w:rsidRPr="005D0DFA">
              <w:rPr>
                <w:rFonts w:cs="Arial"/>
                <w:lang w:eastAsia="es-CR"/>
              </w:rPr>
              <w:t xml:space="preserve"> personas </w:t>
            </w:r>
            <w:r w:rsidR="004240B1">
              <w:rPr>
                <w:rFonts w:cs="Arial"/>
                <w:lang w:eastAsia="es-CR"/>
              </w:rPr>
              <w:t>deben realizar para contribuir a formar una sociedad armoniosa</w:t>
            </w:r>
            <w:r w:rsidR="00F059BA">
              <w:rPr>
                <w:rFonts w:cs="Arial"/>
                <w:lang w:eastAsia="es-CR"/>
              </w:rPr>
              <w:t>.</w:t>
            </w:r>
          </w:p>
          <w:p w:rsidR="00C70F33" w:rsidRPr="005D0DFA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187" w:type="pct"/>
            <w:vAlign w:val="center"/>
          </w:tcPr>
          <w:p w:rsidR="00C77A32" w:rsidRDefault="00C77A32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5D0DFA">
              <w:rPr>
                <w:rFonts w:cs="Arial"/>
                <w:lang w:eastAsia="es-CR"/>
              </w:rPr>
              <w:t>Distingue, puntualmente</w:t>
            </w:r>
            <w:r w:rsidR="007E5299">
              <w:rPr>
                <w:rFonts w:cs="Arial"/>
                <w:lang w:eastAsia="es-CR"/>
              </w:rPr>
              <w:t>,</w:t>
            </w:r>
            <w:r w:rsidRPr="005D0DFA">
              <w:rPr>
                <w:rFonts w:cs="Arial"/>
                <w:lang w:eastAsia="es-CR"/>
              </w:rPr>
              <w:t xml:space="preserve"> las fortalezas y oportunidades </w:t>
            </w:r>
            <w:r w:rsidR="004240B1">
              <w:rPr>
                <w:rFonts w:cs="Arial"/>
                <w:lang w:eastAsia="es-CR"/>
              </w:rPr>
              <w:t>que las</w:t>
            </w:r>
            <w:r w:rsidR="004240B1" w:rsidRPr="005D0DFA">
              <w:rPr>
                <w:rFonts w:cs="Arial"/>
                <w:lang w:eastAsia="es-CR"/>
              </w:rPr>
              <w:t xml:space="preserve"> personas </w:t>
            </w:r>
            <w:r w:rsidR="004240B1">
              <w:rPr>
                <w:rFonts w:cs="Arial"/>
                <w:lang w:eastAsia="es-CR"/>
              </w:rPr>
              <w:t>deben realizar para contribuir a formar una sociedad armoniosa</w:t>
            </w:r>
            <w:r w:rsidR="00F059BA">
              <w:rPr>
                <w:rFonts w:cs="Arial"/>
                <w:lang w:eastAsia="es-CR"/>
              </w:rPr>
              <w:t>.</w:t>
            </w:r>
          </w:p>
          <w:p w:rsidR="00C70F33" w:rsidRPr="005D0DFA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</w:tr>
      <w:tr w:rsidR="00C77A32" w:rsidRPr="005D0DFA" w:rsidTr="00A2326D">
        <w:trPr>
          <w:trHeight w:val="20"/>
        </w:trPr>
        <w:tc>
          <w:tcPr>
            <w:tcW w:w="892" w:type="pct"/>
            <w:vAlign w:val="center"/>
          </w:tcPr>
          <w:p w:rsidR="00C77A32" w:rsidRPr="008F6AF3" w:rsidRDefault="004240B1" w:rsidP="00A2326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F6AF3">
              <w:rPr>
                <w:rFonts w:cs="Arial"/>
                <w:b/>
                <w:color w:val="833C0B" w:themeColor="accent2" w:themeShade="80"/>
              </w:rPr>
              <w:t>Buenas prácticas</w:t>
            </w:r>
          </w:p>
        </w:tc>
        <w:tc>
          <w:tcPr>
            <w:tcW w:w="891" w:type="pct"/>
            <w:vAlign w:val="center"/>
          </w:tcPr>
          <w:p w:rsidR="00C77A32" w:rsidRPr="008F6AF3" w:rsidRDefault="008F6AF3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 w:rsidRPr="008F6AF3">
              <w:rPr>
                <w:rFonts w:cs="Arial"/>
                <w:color w:val="833C0B" w:themeColor="accent2" w:themeShade="80"/>
                <w:lang w:eastAsia="es-CR"/>
              </w:rPr>
              <w:t>Practica de forma consciente acciones que propicien su bienestar y el de su entorno</w:t>
            </w:r>
            <w:r w:rsidR="00F059BA">
              <w:rPr>
                <w:rFonts w:cs="Arial"/>
                <w:color w:val="833C0B" w:themeColor="accent2" w:themeShade="80"/>
                <w:lang w:eastAsia="es-CR"/>
              </w:rPr>
              <w:t>.</w:t>
            </w:r>
          </w:p>
        </w:tc>
        <w:tc>
          <w:tcPr>
            <w:tcW w:w="991" w:type="pct"/>
            <w:vAlign w:val="center"/>
          </w:tcPr>
          <w:p w:rsidR="00C77A32" w:rsidRDefault="008F6AF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F6AF3">
              <w:rPr>
                <w:rFonts w:cs="Arial"/>
                <w:lang w:eastAsia="es-CR"/>
              </w:rPr>
              <w:t>Menciona generalidades que permiten contribuir con su bienestar individual y social.</w:t>
            </w:r>
          </w:p>
          <w:p w:rsidR="00C70F33" w:rsidRPr="008F6AF3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C77A32" w:rsidRDefault="008F6AF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F6AF3">
              <w:rPr>
                <w:rFonts w:cs="Arial"/>
                <w:lang w:eastAsia="es-CR"/>
              </w:rPr>
              <w:t>Resalta aspectos específicos que contribuyen con su bienestar individual y social</w:t>
            </w:r>
            <w:r w:rsidR="00F059BA">
              <w:rPr>
                <w:rFonts w:cs="Arial"/>
                <w:lang w:eastAsia="es-CR"/>
              </w:rPr>
              <w:t>.</w:t>
            </w:r>
          </w:p>
          <w:p w:rsidR="00C70F33" w:rsidRPr="008F6AF3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187" w:type="pct"/>
            <w:vAlign w:val="center"/>
          </w:tcPr>
          <w:p w:rsidR="00C70F33" w:rsidRDefault="008F6AF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F6AF3">
              <w:rPr>
                <w:rFonts w:cs="Arial"/>
                <w:lang w:eastAsia="es-CR"/>
              </w:rPr>
              <w:t>Puntualiza aspectos significativos que contribuyen con su bienestar individual y social</w:t>
            </w:r>
            <w:r w:rsidR="00F059BA">
              <w:rPr>
                <w:rFonts w:cs="Arial"/>
                <w:lang w:eastAsia="es-CR"/>
              </w:rPr>
              <w:t>.</w:t>
            </w:r>
          </w:p>
          <w:p w:rsidR="00C70F33" w:rsidRPr="008F6AF3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</w:tr>
      <w:tr w:rsidR="00C77A32" w:rsidRPr="005D0DFA" w:rsidTr="00A2326D">
        <w:trPr>
          <w:trHeight w:val="20"/>
        </w:trPr>
        <w:tc>
          <w:tcPr>
            <w:tcW w:w="892" w:type="pct"/>
            <w:vAlign w:val="center"/>
          </w:tcPr>
          <w:p w:rsidR="00C77A32" w:rsidRPr="005D0DFA" w:rsidRDefault="004240B1" w:rsidP="00A2326D">
            <w:pPr>
              <w:spacing w:before="100" w:beforeAutospacing="1" w:after="100" w:afterAutospacing="1"/>
              <w:jc w:val="center"/>
              <w:rPr>
                <w:rFonts w:cs="Arial"/>
                <w:b/>
                <w:color w:val="833C0B" w:themeColor="accent2" w:themeShade="80"/>
              </w:rPr>
            </w:pPr>
            <w:r>
              <w:rPr>
                <w:rFonts w:cs="Arial"/>
                <w:b/>
                <w:color w:val="833C0B" w:themeColor="accent2" w:themeShade="80"/>
              </w:rPr>
              <w:t>Interacción respetuosa</w:t>
            </w:r>
          </w:p>
        </w:tc>
        <w:tc>
          <w:tcPr>
            <w:tcW w:w="891" w:type="pct"/>
            <w:vAlign w:val="center"/>
          </w:tcPr>
          <w:p w:rsidR="00C77A32" w:rsidRDefault="008F6AF3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  <w:r w:rsidRPr="008E0DD1">
              <w:rPr>
                <w:rFonts w:cs="Arial"/>
                <w:color w:val="833C0B" w:themeColor="accent2" w:themeShade="80"/>
                <w:lang w:eastAsia="es-CR"/>
              </w:rPr>
              <w:t>Establece contacto y se desenvuelve de forma asertiva con su entorno</w:t>
            </w:r>
            <w:r w:rsidR="00F059BA">
              <w:rPr>
                <w:rFonts w:cs="Arial"/>
                <w:color w:val="833C0B" w:themeColor="accent2" w:themeShade="80"/>
                <w:lang w:eastAsia="es-CR"/>
              </w:rPr>
              <w:t>.</w:t>
            </w:r>
          </w:p>
          <w:p w:rsidR="00C70F33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</w:p>
          <w:p w:rsidR="00C70F33" w:rsidRPr="008E0DD1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color w:val="833C0B" w:themeColor="accent2" w:themeShade="80"/>
                <w:lang w:eastAsia="es-CR"/>
              </w:rPr>
            </w:pPr>
          </w:p>
        </w:tc>
        <w:tc>
          <w:tcPr>
            <w:tcW w:w="991" w:type="pct"/>
            <w:vAlign w:val="center"/>
          </w:tcPr>
          <w:p w:rsidR="00C77A32" w:rsidRDefault="008E0DD1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E0DD1">
              <w:rPr>
                <w:rFonts w:cs="Arial"/>
                <w:lang w:eastAsia="es-CR"/>
              </w:rPr>
              <w:t>Cita actividades o eventos sociales, comunales y recreativos que permiten fomentar un clima de armonía entre las personas.</w:t>
            </w:r>
          </w:p>
          <w:p w:rsidR="00C70F33" w:rsidRPr="008E0DD1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C77A32" w:rsidRDefault="008E0DD1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E0DD1">
              <w:rPr>
                <w:rFonts w:cs="Arial"/>
                <w:lang w:eastAsia="es-CR"/>
              </w:rPr>
              <w:t>Caracteriza de forma general los factores que permiten fomentar un clima de armonía entre las personas</w:t>
            </w:r>
            <w:r w:rsidR="00C77A32" w:rsidRPr="008E0DD1">
              <w:rPr>
                <w:rFonts w:cs="Arial"/>
                <w:lang w:eastAsia="es-CR"/>
              </w:rPr>
              <w:t>.</w:t>
            </w:r>
          </w:p>
          <w:p w:rsidR="00C70F33" w:rsidRPr="008E0DD1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  <w:tc>
          <w:tcPr>
            <w:tcW w:w="1187" w:type="pct"/>
            <w:vAlign w:val="center"/>
          </w:tcPr>
          <w:p w:rsidR="00C77A32" w:rsidRDefault="008E0DD1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  <w:r w:rsidRPr="008E0DD1">
              <w:rPr>
                <w:rFonts w:cs="Arial"/>
                <w:lang w:eastAsia="es-CR"/>
              </w:rPr>
              <w:t>Vincula los factores que influyen en fomentar un clima de armonía entre las personas.</w:t>
            </w:r>
          </w:p>
          <w:p w:rsidR="00C70F33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  <w:p w:rsidR="00C70F33" w:rsidRPr="008E0DD1" w:rsidRDefault="00C70F33" w:rsidP="00C70F33">
            <w:pPr>
              <w:spacing w:before="100" w:beforeAutospacing="1" w:after="100" w:afterAutospacing="1"/>
              <w:jc w:val="both"/>
              <w:rPr>
                <w:rFonts w:cs="Arial"/>
                <w:lang w:eastAsia="es-CR"/>
              </w:rPr>
            </w:pPr>
          </w:p>
        </w:tc>
      </w:tr>
    </w:tbl>
    <w:p w:rsidR="00F059BA" w:rsidRDefault="00F059BA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7E5299" w:rsidRDefault="007E5299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7E5299" w:rsidRDefault="007E5299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7E5299" w:rsidRDefault="007E5299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7E5299" w:rsidRDefault="007E5299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7E5299" w:rsidRDefault="007E5299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p w:rsidR="00C70F33" w:rsidRDefault="001D7F6A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Anexo. </w:t>
      </w:r>
      <w:r w:rsidR="00C6234A" w:rsidRPr="006F684C">
        <w:rPr>
          <w:rFonts w:ascii="Century Gothic" w:hAnsi="Century Gothic" w:cs="Arial"/>
          <w:b/>
        </w:rPr>
        <w:t>Cuento</w:t>
      </w:r>
      <w:r w:rsidR="00C6234A">
        <w:rPr>
          <w:rFonts w:ascii="Century Gothic" w:hAnsi="Century Gothic" w:cs="Arial"/>
          <w:b/>
        </w:rPr>
        <w:t>:</w:t>
      </w:r>
      <w:r w:rsidR="00C6234A" w:rsidRPr="006F684C">
        <w:rPr>
          <w:rFonts w:ascii="Century Gothic" w:hAnsi="Century Gothic" w:cs="Arial"/>
          <w:b/>
        </w:rPr>
        <w:t xml:space="preserve"> “Una aventura en el mundo de las figuras geométricas”</w:t>
      </w:r>
      <w:r w:rsidR="00C70F33">
        <w:rPr>
          <w:rFonts w:ascii="Century Gothic" w:hAnsi="Century Gothic" w:cs="Arial"/>
          <w:b/>
        </w:rPr>
        <w:t xml:space="preserve"> </w:t>
      </w:r>
    </w:p>
    <w:p w:rsidR="00C6234A" w:rsidRDefault="00C70F33" w:rsidP="00C6234A">
      <w:pPr>
        <w:spacing w:after="0" w:line="240" w:lineRule="auto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Nota: P</w:t>
      </w:r>
      <w:r w:rsidR="00C6234A">
        <w:rPr>
          <w:rFonts w:ascii="Century Gothic" w:hAnsi="Century Gothic" w:cs="Arial"/>
          <w:b/>
        </w:rPr>
        <w:t>ara su lectura, siga</w:t>
      </w:r>
      <w:r>
        <w:rPr>
          <w:rFonts w:ascii="Century Gothic" w:hAnsi="Century Gothic" w:cs="Arial"/>
          <w:b/>
        </w:rPr>
        <w:t xml:space="preserve"> el orden de la línea punteada.</w:t>
      </w:r>
      <w:r w:rsidR="00C6234A">
        <w:rPr>
          <w:rFonts w:ascii="Century Gothic" w:hAnsi="Century Gothic" w:cs="Arial"/>
          <w:b/>
        </w:rPr>
        <w:t xml:space="preserve"> </w:t>
      </w:r>
    </w:p>
    <w:p w:rsidR="009D5C74" w:rsidRDefault="009D5C74"/>
    <w:p w:rsidR="007E5299" w:rsidRDefault="007E5299">
      <w:r>
        <w:rPr>
          <w:rFonts w:ascii="Century Gothic" w:hAnsi="Century Gothic" w:cs="Arial"/>
          <w:b/>
          <w:noProof/>
          <w:lang w:eastAsia="es-CR"/>
        </w:rPr>
        <w:drawing>
          <wp:anchor distT="0" distB="0" distL="114300" distR="114300" simplePos="0" relativeHeight="251659264" behindDoc="0" locked="0" layoutInCell="1" allowOverlap="1" wp14:anchorId="0B482770" wp14:editId="6A1DB40C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7372350" cy="5687240"/>
            <wp:effectExtent l="0" t="0" r="0" b="889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568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299" w:rsidRDefault="007E5299"/>
    <w:p w:rsidR="007E5299" w:rsidRDefault="007E5299"/>
    <w:p w:rsidR="007E5299" w:rsidRDefault="007E5299"/>
    <w:p w:rsidR="007E5299" w:rsidRDefault="007E5299"/>
    <w:p w:rsidR="007E5299" w:rsidRDefault="007E5299">
      <w:bookmarkStart w:id="0" w:name="_GoBack"/>
      <w:bookmarkEnd w:id="0"/>
    </w:p>
    <w:sectPr w:rsidR="007E5299" w:rsidSect="00AF7C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E0" w:rsidRDefault="001710E0" w:rsidP="009D5C74">
      <w:pPr>
        <w:spacing w:after="0" w:line="240" w:lineRule="auto"/>
      </w:pPr>
      <w:r>
        <w:separator/>
      </w:r>
    </w:p>
  </w:endnote>
  <w:endnote w:type="continuationSeparator" w:id="0">
    <w:p w:rsidR="001710E0" w:rsidRDefault="001710E0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E0" w:rsidRDefault="001710E0" w:rsidP="009D5C74">
      <w:pPr>
        <w:spacing w:after="0" w:line="240" w:lineRule="auto"/>
      </w:pPr>
      <w:r>
        <w:separator/>
      </w:r>
    </w:p>
  </w:footnote>
  <w:footnote w:type="continuationSeparator" w:id="0">
    <w:p w:rsidR="001710E0" w:rsidRDefault="001710E0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82FD8"/>
    <w:multiLevelType w:val="hybridMultilevel"/>
    <w:tmpl w:val="50986FB0"/>
    <w:lvl w:ilvl="0" w:tplc="33A01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4C8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A4B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386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AC8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1AC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80A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A0A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D0D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207487C"/>
    <w:multiLevelType w:val="hybridMultilevel"/>
    <w:tmpl w:val="1FC04D10"/>
    <w:lvl w:ilvl="0" w:tplc="2D50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6859"/>
    <w:multiLevelType w:val="hybridMultilevel"/>
    <w:tmpl w:val="5AB0AAC8"/>
    <w:lvl w:ilvl="0" w:tplc="00A8A87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1143EE"/>
    <w:multiLevelType w:val="hybridMultilevel"/>
    <w:tmpl w:val="E9F2A7EC"/>
    <w:lvl w:ilvl="0" w:tplc="2D509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913EE7"/>
    <w:multiLevelType w:val="hybridMultilevel"/>
    <w:tmpl w:val="E1BEE4AC"/>
    <w:lvl w:ilvl="0" w:tplc="1862C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74F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028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2A5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F6F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6C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41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3E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D28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9"/>
  </w:num>
  <w:num w:numId="5">
    <w:abstractNumId w:val="3"/>
  </w:num>
  <w:num w:numId="6">
    <w:abstractNumId w:val="17"/>
  </w:num>
  <w:num w:numId="7">
    <w:abstractNumId w:val="10"/>
  </w:num>
  <w:num w:numId="8">
    <w:abstractNumId w:val="4"/>
  </w:num>
  <w:num w:numId="9">
    <w:abstractNumId w:val="12"/>
  </w:num>
  <w:num w:numId="10">
    <w:abstractNumId w:val="2"/>
  </w:num>
  <w:num w:numId="11">
    <w:abstractNumId w:val="14"/>
  </w:num>
  <w:num w:numId="12">
    <w:abstractNumId w:val="15"/>
  </w:num>
  <w:num w:numId="13">
    <w:abstractNumId w:val="20"/>
  </w:num>
  <w:num w:numId="14">
    <w:abstractNumId w:val="16"/>
  </w:num>
  <w:num w:numId="15">
    <w:abstractNumId w:val="18"/>
  </w:num>
  <w:num w:numId="16">
    <w:abstractNumId w:val="13"/>
  </w:num>
  <w:num w:numId="17">
    <w:abstractNumId w:val="8"/>
  </w:num>
  <w:num w:numId="18">
    <w:abstractNumId w:val="0"/>
  </w:num>
  <w:num w:numId="19">
    <w:abstractNumId w:val="1"/>
  </w:num>
  <w:num w:numId="20">
    <w:abstractNumId w:val="5"/>
  </w:num>
  <w:num w:numId="21">
    <w:abstractNumId w:val="11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17BC3"/>
    <w:rsid w:val="00062CFF"/>
    <w:rsid w:val="00070763"/>
    <w:rsid w:val="000C1E79"/>
    <w:rsid w:val="000F4EF0"/>
    <w:rsid w:val="001308B4"/>
    <w:rsid w:val="00132B3F"/>
    <w:rsid w:val="001650D8"/>
    <w:rsid w:val="0017023A"/>
    <w:rsid w:val="001710E0"/>
    <w:rsid w:val="001C7261"/>
    <w:rsid w:val="001D7F6A"/>
    <w:rsid w:val="00214F84"/>
    <w:rsid w:val="0031644B"/>
    <w:rsid w:val="00321C77"/>
    <w:rsid w:val="00371A05"/>
    <w:rsid w:val="00383CE7"/>
    <w:rsid w:val="00387D13"/>
    <w:rsid w:val="003A0849"/>
    <w:rsid w:val="003F3E13"/>
    <w:rsid w:val="004240B1"/>
    <w:rsid w:val="0044344D"/>
    <w:rsid w:val="004B7522"/>
    <w:rsid w:val="004D0F58"/>
    <w:rsid w:val="004D727C"/>
    <w:rsid w:val="0052758D"/>
    <w:rsid w:val="00550F9F"/>
    <w:rsid w:val="005648AC"/>
    <w:rsid w:val="00571626"/>
    <w:rsid w:val="005B7F81"/>
    <w:rsid w:val="006504E7"/>
    <w:rsid w:val="00681B2C"/>
    <w:rsid w:val="006E0ADB"/>
    <w:rsid w:val="006E3522"/>
    <w:rsid w:val="006F0D3A"/>
    <w:rsid w:val="006F62ED"/>
    <w:rsid w:val="00750407"/>
    <w:rsid w:val="007627CF"/>
    <w:rsid w:val="00764638"/>
    <w:rsid w:val="007D6BE5"/>
    <w:rsid w:val="007D71DB"/>
    <w:rsid w:val="007E5299"/>
    <w:rsid w:val="008849D4"/>
    <w:rsid w:val="0089316D"/>
    <w:rsid w:val="008E0DD1"/>
    <w:rsid w:val="008F6AF3"/>
    <w:rsid w:val="00917B6E"/>
    <w:rsid w:val="0094088F"/>
    <w:rsid w:val="009D5C74"/>
    <w:rsid w:val="00A01496"/>
    <w:rsid w:val="00A22659"/>
    <w:rsid w:val="00A97676"/>
    <w:rsid w:val="00AF7CB3"/>
    <w:rsid w:val="00B24EA8"/>
    <w:rsid w:val="00B36B65"/>
    <w:rsid w:val="00BB4D35"/>
    <w:rsid w:val="00BC61BD"/>
    <w:rsid w:val="00C019D5"/>
    <w:rsid w:val="00C6234A"/>
    <w:rsid w:val="00C70F33"/>
    <w:rsid w:val="00C77A32"/>
    <w:rsid w:val="00C97252"/>
    <w:rsid w:val="00CE4C0F"/>
    <w:rsid w:val="00D0579B"/>
    <w:rsid w:val="00D705DF"/>
    <w:rsid w:val="00D9168F"/>
    <w:rsid w:val="00DB7C0F"/>
    <w:rsid w:val="00DD2290"/>
    <w:rsid w:val="00DE45DC"/>
    <w:rsid w:val="00E51327"/>
    <w:rsid w:val="00EF1036"/>
    <w:rsid w:val="00F059BA"/>
    <w:rsid w:val="00F7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64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525D3C-C97B-4BCE-819D-BA573D532538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0C131D79-BED7-407D-93B1-797511A7F624}">
      <dgm:prSet phldrT="[Texto]" custT="1"/>
      <dgm:spPr/>
      <dgm:t>
        <a:bodyPr/>
        <a:lstStyle/>
        <a:p>
          <a:pPr algn="ctr"/>
          <a:endParaRPr lang="es-CR" sz="1200"/>
        </a:p>
        <a:p>
          <a:pPr algn="ctr"/>
          <a:endParaRPr lang="es-CR" sz="1200"/>
        </a:p>
        <a:p>
          <a:pPr algn="just"/>
          <a:r>
            <a:rPr lang="es-CR" sz="1200" b="1">
              <a:solidFill>
                <a:sysClr val="windowText" lastClr="000000"/>
              </a:solidFill>
            </a:rPr>
            <a:t>2. </a:t>
          </a:r>
          <a:r>
            <a:rPr lang="es-CR" sz="1200" b="1">
              <a:solidFill>
                <a:sysClr val="windowText" lastClr="000000"/>
              </a:solidFill>
              <a:latin typeface="+mn-lt"/>
            </a:rPr>
            <a:t>ACTIVACIÓN</a:t>
          </a:r>
          <a:r>
            <a:rPr lang="es-CR" sz="1200">
              <a:solidFill>
                <a:sysClr val="windowText" lastClr="000000"/>
              </a:solidFill>
            </a:rPr>
            <a:t>:</a:t>
          </a:r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r>
            <a:rPr lang="es-CR" sz="1200"/>
            <a:t> </a:t>
          </a:r>
        </a:p>
      </dgm:t>
    </dgm:pt>
    <dgm:pt modelId="{564D2BAA-D40C-4D27-84C4-7690ACFF6D7F}" type="par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3FD24363-87CE-4B88-ACCB-8E77083C9542}" type="sib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C76A2FE4-5C63-432E-96E1-97051B45DC65}">
      <dgm:prSet phldrT="[Texto]" custT="1"/>
      <dgm:spPr/>
      <dgm:t>
        <a:bodyPr/>
        <a:lstStyle/>
        <a:p>
          <a:pPr algn="ctr"/>
          <a:r>
            <a:rPr lang="es-CR" sz="1200" b="1">
              <a:solidFill>
                <a:sysClr val="windowText" lastClr="000000"/>
              </a:solidFill>
              <a:latin typeface="+mj-lt"/>
            </a:rPr>
            <a:t>3. </a:t>
          </a:r>
          <a:r>
            <a:rPr lang="es-CR" sz="1200" b="1">
              <a:solidFill>
                <a:sysClr val="windowText" lastClr="000000"/>
              </a:solidFill>
              <a:latin typeface="+mn-lt"/>
            </a:rPr>
            <a:t>RELAJACIÓN</a:t>
          </a:r>
          <a:r>
            <a:rPr lang="es-CR" sz="1200">
              <a:solidFill>
                <a:sysClr val="windowText" lastClr="000000"/>
              </a:solidFill>
              <a:latin typeface="+mj-lt"/>
            </a:rPr>
            <a:t>: </a:t>
          </a:r>
        </a:p>
      </dgm:t>
    </dgm:pt>
    <dgm:pt modelId="{06853C7C-8CF5-40AC-B617-40D68A871A80}" type="par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C4847563-0CD7-4167-95EF-157750FB9D1B}" type="sib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76B03699-E87A-48A2-95B9-64F51390D1C4}">
      <dgm:prSet phldrT="[Texto]" custT="1"/>
      <dgm:spPr/>
      <dgm:t>
        <a:bodyPr/>
        <a:lstStyle/>
        <a:p>
          <a:pPr algn="ctr"/>
          <a:endParaRPr lang="es-CR" sz="1200" b="0"/>
        </a:p>
      </dgm:t>
    </dgm:pt>
    <dgm:pt modelId="{B9CE5A81-DB49-4AEF-9CC8-71478589A990}" type="par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D4582414-0D6A-4D68-BC0A-356183BE9CC3}" type="sib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9C8528B4-F4D6-4B30-BF55-E4F8DC3FA639}" type="pres">
      <dgm:prSet presAssocID="{7E525D3C-C97B-4BCE-819D-BA573D532538}" presName="compositeShape" presStyleCnt="0">
        <dgm:presLayoutVars>
          <dgm:chMax val="7"/>
          <dgm:dir/>
          <dgm:resizeHandles val="exact"/>
        </dgm:presLayoutVars>
      </dgm:prSet>
      <dgm:spPr/>
    </dgm:pt>
    <dgm:pt modelId="{56A1CF04-C7C9-47B7-99E4-8699554A23F9}" type="pres">
      <dgm:prSet presAssocID="{7E525D3C-C97B-4BCE-819D-BA573D532538}" presName="wedge1" presStyleLbl="node1" presStyleIdx="0" presStyleCnt="3" custScaleX="101495" custScaleY="98995"/>
      <dgm:spPr/>
      <dgm:t>
        <a:bodyPr/>
        <a:lstStyle/>
        <a:p>
          <a:endParaRPr lang="es-CR"/>
        </a:p>
      </dgm:t>
    </dgm:pt>
    <dgm:pt modelId="{9A17FA99-9076-41C8-8C6C-034C40C93C12}" type="pres">
      <dgm:prSet presAssocID="{7E525D3C-C97B-4BCE-819D-BA573D532538}" presName="dummy1a" presStyleCnt="0"/>
      <dgm:spPr/>
    </dgm:pt>
    <dgm:pt modelId="{0D2C6F3E-4E0A-4D15-97FE-ADACBC7253ED}" type="pres">
      <dgm:prSet presAssocID="{7E525D3C-C97B-4BCE-819D-BA573D532538}" presName="dummy1b" presStyleCnt="0"/>
      <dgm:spPr/>
    </dgm:pt>
    <dgm:pt modelId="{92378027-61FE-4F6D-84B5-F6EF12540D1C}" type="pres">
      <dgm:prSet presAssocID="{7E525D3C-C97B-4BCE-819D-BA573D53253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957C28B-8080-4F6C-84DD-B165CA5EE013}" type="pres">
      <dgm:prSet presAssocID="{7E525D3C-C97B-4BCE-819D-BA573D532538}" presName="wedge2" presStyleLbl="node1" presStyleIdx="1" presStyleCnt="3"/>
      <dgm:spPr/>
      <dgm:t>
        <a:bodyPr/>
        <a:lstStyle/>
        <a:p>
          <a:endParaRPr lang="es-CR"/>
        </a:p>
      </dgm:t>
    </dgm:pt>
    <dgm:pt modelId="{5AB1152B-B6C6-4659-BA67-343E8E5C4259}" type="pres">
      <dgm:prSet presAssocID="{7E525D3C-C97B-4BCE-819D-BA573D532538}" presName="dummy2a" presStyleCnt="0"/>
      <dgm:spPr/>
    </dgm:pt>
    <dgm:pt modelId="{45DA7178-96E3-4208-9D58-6F0ED3AD2944}" type="pres">
      <dgm:prSet presAssocID="{7E525D3C-C97B-4BCE-819D-BA573D532538}" presName="dummy2b" presStyleCnt="0"/>
      <dgm:spPr/>
    </dgm:pt>
    <dgm:pt modelId="{49B5BF72-9449-44B3-88B0-B70E85198495}" type="pres">
      <dgm:prSet presAssocID="{7E525D3C-C97B-4BCE-819D-BA573D53253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C764E6A8-A697-4D60-8F26-FA409A75010D}" type="pres">
      <dgm:prSet presAssocID="{7E525D3C-C97B-4BCE-819D-BA573D532538}" presName="wedge3" presStyleLbl="node1" presStyleIdx="2" presStyleCnt="3" custLinFactNeighborY="-989"/>
      <dgm:spPr/>
      <dgm:t>
        <a:bodyPr/>
        <a:lstStyle/>
        <a:p>
          <a:endParaRPr lang="es-CR"/>
        </a:p>
      </dgm:t>
    </dgm:pt>
    <dgm:pt modelId="{7FE6D8C1-CD91-4904-A272-3BFA3E39AEEE}" type="pres">
      <dgm:prSet presAssocID="{7E525D3C-C97B-4BCE-819D-BA573D532538}" presName="dummy3a" presStyleCnt="0"/>
      <dgm:spPr/>
    </dgm:pt>
    <dgm:pt modelId="{949FE508-1E10-4DB2-A775-9467437FD1CF}" type="pres">
      <dgm:prSet presAssocID="{7E525D3C-C97B-4BCE-819D-BA573D532538}" presName="dummy3b" presStyleCnt="0"/>
      <dgm:spPr/>
    </dgm:pt>
    <dgm:pt modelId="{810D270B-B555-4253-9749-52012C6EF6D0}" type="pres">
      <dgm:prSet presAssocID="{7E525D3C-C97B-4BCE-819D-BA573D53253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FCE3B1D-9C7D-41C9-A63E-2E92FB1FFEB1}" type="pres">
      <dgm:prSet presAssocID="{3FD24363-87CE-4B88-ACCB-8E77083C9542}" presName="arrowWedge1" presStyleLbl="fgSibTrans2D1" presStyleIdx="0" presStyleCnt="3"/>
      <dgm:spPr/>
    </dgm:pt>
    <dgm:pt modelId="{B34EB42C-9CD3-4A69-8665-B21977D90605}" type="pres">
      <dgm:prSet presAssocID="{C4847563-0CD7-4167-95EF-157750FB9D1B}" presName="arrowWedge2" presStyleLbl="fgSibTrans2D1" presStyleIdx="1" presStyleCnt="3"/>
      <dgm:spPr/>
    </dgm:pt>
    <dgm:pt modelId="{EFD61FFD-0253-4CFD-A6F3-9CE0EB75DC7A}" type="pres">
      <dgm:prSet presAssocID="{D4582414-0D6A-4D68-BC0A-356183BE9CC3}" presName="arrowWedge3" presStyleLbl="fgSibTrans2D1" presStyleIdx="2" presStyleCnt="3"/>
      <dgm:spPr/>
    </dgm:pt>
  </dgm:ptLst>
  <dgm:cxnLst>
    <dgm:cxn modelId="{52B315F1-A07A-4A76-94EE-EB39BE4740D4}" srcId="{7E525D3C-C97B-4BCE-819D-BA573D532538}" destId="{C76A2FE4-5C63-432E-96E1-97051B45DC65}" srcOrd="1" destOrd="0" parTransId="{06853C7C-8CF5-40AC-B617-40D68A871A80}" sibTransId="{C4847563-0CD7-4167-95EF-157750FB9D1B}"/>
    <dgm:cxn modelId="{81AE49BE-BDF2-4692-95F7-A9F470F89BEF}" type="presOf" srcId="{C76A2FE4-5C63-432E-96E1-97051B45DC65}" destId="{49B5BF72-9449-44B3-88B0-B70E85198495}" srcOrd="1" destOrd="0" presId="urn:microsoft.com/office/officeart/2005/8/layout/cycle8"/>
    <dgm:cxn modelId="{D99ABB5C-AD9B-48BD-87BA-17620A9994AE}" type="presOf" srcId="{7E525D3C-C97B-4BCE-819D-BA573D532538}" destId="{9C8528B4-F4D6-4B30-BF55-E4F8DC3FA639}" srcOrd="0" destOrd="0" presId="urn:microsoft.com/office/officeart/2005/8/layout/cycle8"/>
    <dgm:cxn modelId="{9F29891A-B88C-422C-BDE1-42F450369DB9}" srcId="{7E525D3C-C97B-4BCE-819D-BA573D532538}" destId="{76B03699-E87A-48A2-95B9-64F51390D1C4}" srcOrd="2" destOrd="0" parTransId="{B9CE5A81-DB49-4AEF-9CC8-71478589A990}" sibTransId="{D4582414-0D6A-4D68-BC0A-356183BE9CC3}"/>
    <dgm:cxn modelId="{F8512FB9-01F3-478A-B4BF-DEE6670E3C5A}" type="presOf" srcId="{0C131D79-BED7-407D-93B1-797511A7F624}" destId="{92378027-61FE-4F6D-84B5-F6EF12540D1C}" srcOrd="1" destOrd="0" presId="urn:microsoft.com/office/officeart/2005/8/layout/cycle8"/>
    <dgm:cxn modelId="{55C846D9-3F29-401D-BE37-8227A2875100}" srcId="{7E525D3C-C97B-4BCE-819D-BA573D532538}" destId="{0C131D79-BED7-407D-93B1-797511A7F624}" srcOrd="0" destOrd="0" parTransId="{564D2BAA-D40C-4D27-84C4-7690ACFF6D7F}" sibTransId="{3FD24363-87CE-4B88-ACCB-8E77083C9542}"/>
    <dgm:cxn modelId="{905D4AE2-2826-4F80-B39D-AAAC5FFF3F1D}" type="presOf" srcId="{C76A2FE4-5C63-432E-96E1-97051B45DC65}" destId="{4957C28B-8080-4F6C-84DD-B165CA5EE013}" srcOrd="0" destOrd="0" presId="urn:microsoft.com/office/officeart/2005/8/layout/cycle8"/>
    <dgm:cxn modelId="{D94BA3F5-AB77-46EE-914F-39F65F92B05B}" type="presOf" srcId="{0C131D79-BED7-407D-93B1-797511A7F624}" destId="{56A1CF04-C7C9-47B7-99E4-8699554A23F9}" srcOrd="0" destOrd="0" presId="urn:microsoft.com/office/officeart/2005/8/layout/cycle8"/>
    <dgm:cxn modelId="{43114F93-2049-4DDE-9DA3-B7D0EA847B0C}" type="presOf" srcId="{76B03699-E87A-48A2-95B9-64F51390D1C4}" destId="{810D270B-B555-4253-9749-52012C6EF6D0}" srcOrd="1" destOrd="0" presId="urn:microsoft.com/office/officeart/2005/8/layout/cycle8"/>
    <dgm:cxn modelId="{8C12A557-F1E2-4CC5-879F-FF4057825DAA}" type="presOf" srcId="{76B03699-E87A-48A2-95B9-64F51390D1C4}" destId="{C764E6A8-A697-4D60-8F26-FA409A75010D}" srcOrd="0" destOrd="0" presId="urn:microsoft.com/office/officeart/2005/8/layout/cycle8"/>
    <dgm:cxn modelId="{126FD806-C351-4A87-8D37-02387F167347}" type="presParOf" srcId="{9C8528B4-F4D6-4B30-BF55-E4F8DC3FA639}" destId="{56A1CF04-C7C9-47B7-99E4-8699554A23F9}" srcOrd="0" destOrd="0" presId="urn:microsoft.com/office/officeart/2005/8/layout/cycle8"/>
    <dgm:cxn modelId="{3C62D769-84B9-43EE-8F74-DCD8BB31652E}" type="presParOf" srcId="{9C8528B4-F4D6-4B30-BF55-E4F8DC3FA639}" destId="{9A17FA99-9076-41C8-8C6C-034C40C93C12}" srcOrd="1" destOrd="0" presId="urn:microsoft.com/office/officeart/2005/8/layout/cycle8"/>
    <dgm:cxn modelId="{384F9A20-0A91-46D6-9C91-913C3B50E359}" type="presParOf" srcId="{9C8528B4-F4D6-4B30-BF55-E4F8DC3FA639}" destId="{0D2C6F3E-4E0A-4D15-97FE-ADACBC7253ED}" srcOrd="2" destOrd="0" presId="urn:microsoft.com/office/officeart/2005/8/layout/cycle8"/>
    <dgm:cxn modelId="{2BC59446-2DD5-4161-88D1-D1A30E62563F}" type="presParOf" srcId="{9C8528B4-F4D6-4B30-BF55-E4F8DC3FA639}" destId="{92378027-61FE-4F6D-84B5-F6EF12540D1C}" srcOrd="3" destOrd="0" presId="urn:microsoft.com/office/officeart/2005/8/layout/cycle8"/>
    <dgm:cxn modelId="{EE89CB84-B738-449F-9060-629325539EE6}" type="presParOf" srcId="{9C8528B4-F4D6-4B30-BF55-E4F8DC3FA639}" destId="{4957C28B-8080-4F6C-84DD-B165CA5EE013}" srcOrd="4" destOrd="0" presId="urn:microsoft.com/office/officeart/2005/8/layout/cycle8"/>
    <dgm:cxn modelId="{5C881877-5CAC-4DE0-92E0-AB9A7516AA90}" type="presParOf" srcId="{9C8528B4-F4D6-4B30-BF55-E4F8DC3FA639}" destId="{5AB1152B-B6C6-4659-BA67-343E8E5C4259}" srcOrd="5" destOrd="0" presId="urn:microsoft.com/office/officeart/2005/8/layout/cycle8"/>
    <dgm:cxn modelId="{606202D5-6BBC-4840-9A41-D42BA019EE8B}" type="presParOf" srcId="{9C8528B4-F4D6-4B30-BF55-E4F8DC3FA639}" destId="{45DA7178-96E3-4208-9D58-6F0ED3AD2944}" srcOrd="6" destOrd="0" presId="urn:microsoft.com/office/officeart/2005/8/layout/cycle8"/>
    <dgm:cxn modelId="{D1170811-773E-4A30-9ADD-DAFCB7273EF0}" type="presParOf" srcId="{9C8528B4-F4D6-4B30-BF55-E4F8DC3FA639}" destId="{49B5BF72-9449-44B3-88B0-B70E85198495}" srcOrd="7" destOrd="0" presId="urn:microsoft.com/office/officeart/2005/8/layout/cycle8"/>
    <dgm:cxn modelId="{E544A602-7B24-45AE-8408-8E98FF5E2957}" type="presParOf" srcId="{9C8528B4-F4D6-4B30-BF55-E4F8DC3FA639}" destId="{C764E6A8-A697-4D60-8F26-FA409A75010D}" srcOrd="8" destOrd="0" presId="urn:microsoft.com/office/officeart/2005/8/layout/cycle8"/>
    <dgm:cxn modelId="{E5307437-3AC4-4484-B161-C2CD373E0748}" type="presParOf" srcId="{9C8528B4-F4D6-4B30-BF55-E4F8DC3FA639}" destId="{7FE6D8C1-CD91-4904-A272-3BFA3E39AEEE}" srcOrd="9" destOrd="0" presId="urn:microsoft.com/office/officeart/2005/8/layout/cycle8"/>
    <dgm:cxn modelId="{3D6552AE-718E-4F98-8ECA-83C38277A27F}" type="presParOf" srcId="{9C8528B4-F4D6-4B30-BF55-E4F8DC3FA639}" destId="{949FE508-1E10-4DB2-A775-9467437FD1CF}" srcOrd="10" destOrd="0" presId="urn:microsoft.com/office/officeart/2005/8/layout/cycle8"/>
    <dgm:cxn modelId="{E9A5A25D-B63C-422D-AE0A-1F374ABDDB2B}" type="presParOf" srcId="{9C8528B4-F4D6-4B30-BF55-E4F8DC3FA639}" destId="{810D270B-B555-4253-9749-52012C6EF6D0}" srcOrd="11" destOrd="0" presId="urn:microsoft.com/office/officeart/2005/8/layout/cycle8"/>
    <dgm:cxn modelId="{77BD101D-DC32-4F00-A8B7-EF876442FFDA}" type="presParOf" srcId="{9C8528B4-F4D6-4B30-BF55-E4F8DC3FA639}" destId="{DFCE3B1D-9C7D-41C9-A63E-2E92FB1FFEB1}" srcOrd="12" destOrd="0" presId="urn:microsoft.com/office/officeart/2005/8/layout/cycle8"/>
    <dgm:cxn modelId="{126C17AA-70BF-4844-B3AF-8A7C31193967}" type="presParOf" srcId="{9C8528B4-F4D6-4B30-BF55-E4F8DC3FA639}" destId="{B34EB42C-9CD3-4A69-8665-B21977D90605}" srcOrd="13" destOrd="0" presId="urn:microsoft.com/office/officeart/2005/8/layout/cycle8"/>
    <dgm:cxn modelId="{5FE66A7E-B669-418B-B314-C00025FEAAE8}" type="presParOf" srcId="{9C8528B4-F4D6-4B30-BF55-E4F8DC3FA639}" destId="{EFD61FFD-0253-4CFD-A6F3-9CE0EB75DC7A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1CF04-C7C9-47B7-99E4-8699554A23F9}">
      <dsp:nvSpPr>
        <dsp:cNvPr id="0" name=""/>
        <dsp:cNvSpPr/>
      </dsp:nvSpPr>
      <dsp:spPr>
        <a:xfrm>
          <a:off x="1140209" y="392433"/>
          <a:ext cx="4833390" cy="4714335"/>
        </a:xfrm>
        <a:prstGeom prst="pie">
          <a:avLst>
            <a:gd name="adj1" fmla="val 16200000"/>
            <a:gd name="adj2" fmla="val 1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b="1" kern="1200">
              <a:solidFill>
                <a:sysClr val="windowText" lastClr="000000"/>
              </a:solidFill>
            </a:rPr>
            <a:t>2. </a:t>
          </a:r>
          <a:r>
            <a:rPr lang="es-CR" sz="1200" b="1" kern="1200">
              <a:solidFill>
                <a:sysClr val="windowText" lastClr="000000"/>
              </a:solidFill>
              <a:latin typeface="+mn-lt"/>
            </a:rPr>
            <a:t>ACTIVACIÓN</a:t>
          </a:r>
          <a:r>
            <a:rPr lang="es-CR" sz="1200" kern="1200">
              <a:solidFill>
                <a:sysClr val="windowText" lastClr="000000"/>
              </a:solidFill>
            </a:rPr>
            <a:t>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 </a:t>
          </a:r>
        </a:p>
      </dsp:txBody>
      <dsp:txXfrm>
        <a:off x="3687521" y="1391423"/>
        <a:ext cx="1726210" cy="1403075"/>
      </dsp:txXfrm>
    </dsp:sp>
    <dsp:sp modelId="{4957C28B-8080-4F6C-84DD-B165CA5EE013}">
      <dsp:nvSpPr>
        <dsp:cNvPr id="0" name=""/>
        <dsp:cNvSpPr/>
      </dsp:nvSpPr>
      <dsp:spPr>
        <a:xfrm>
          <a:off x="1077728" y="538581"/>
          <a:ext cx="4762195" cy="4762195"/>
        </a:xfrm>
        <a:prstGeom prst="pie">
          <a:avLst>
            <a:gd name="adj1" fmla="val 1800000"/>
            <a:gd name="adj2" fmla="val 90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b="1" kern="1200">
              <a:solidFill>
                <a:sysClr val="windowText" lastClr="000000"/>
              </a:solidFill>
              <a:latin typeface="+mj-lt"/>
            </a:rPr>
            <a:t>3. </a:t>
          </a:r>
          <a:r>
            <a:rPr lang="es-CR" sz="1200" b="1" kern="1200">
              <a:solidFill>
                <a:sysClr val="windowText" lastClr="000000"/>
              </a:solidFill>
              <a:latin typeface="+mn-lt"/>
            </a:rPr>
            <a:t>RELAJACIÓN</a:t>
          </a:r>
          <a:r>
            <a:rPr lang="es-CR" sz="1200" kern="1200">
              <a:solidFill>
                <a:sysClr val="windowText" lastClr="000000"/>
              </a:solidFill>
              <a:latin typeface="+mj-lt"/>
            </a:rPr>
            <a:t>: </a:t>
          </a:r>
        </a:p>
      </dsp:txBody>
      <dsp:txXfrm>
        <a:off x="2211584" y="3628339"/>
        <a:ext cx="2551176" cy="1247241"/>
      </dsp:txXfrm>
    </dsp:sp>
    <dsp:sp modelId="{C764E6A8-A697-4D60-8F26-FA409A75010D}">
      <dsp:nvSpPr>
        <dsp:cNvPr id="0" name=""/>
        <dsp:cNvSpPr/>
      </dsp:nvSpPr>
      <dsp:spPr>
        <a:xfrm>
          <a:off x="979650" y="321405"/>
          <a:ext cx="4762195" cy="4762195"/>
        </a:xfrm>
        <a:prstGeom prst="pie">
          <a:avLst>
            <a:gd name="adj1" fmla="val 9000000"/>
            <a:gd name="adj2" fmla="val 162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b="0" kern="1200"/>
        </a:p>
      </dsp:txBody>
      <dsp:txXfrm>
        <a:off x="1531271" y="1330536"/>
        <a:ext cx="1700784" cy="1417320"/>
      </dsp:txXfrm>
    </dsp:sp>
    <dsp:sp modelId="{DFCE3B1D-9C7D-41C9-A63E-2E92FB1FFEB1}">
      <dsp:nvSpPr>
        <dsp:cNvPr id="0" name=""/>
        <dsp:cNvSpPr/>
      </dsp:nvSpPr>
      <dsp:spPr>
        <a:xfrm>
          <a:off x="881124" y="73879"/>
          <a:ext cx="5351800" cy="5351800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34EB42C-9CD3-4A69-8665-B21977D90605}">
      <dsp:nvSpPr>
        <dsp:cNvPr id="0" name=""/>
        <dsp:cNvSpPr/>
      </dsp:nvSpPr>
      <dsp:spPr>
        <a:xfrm>
          <a:off x="782926" y="243477"/>
          <a:ext cx="5351800" cy="5351800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FD61FFD-0253-4CFD-A6F3-9CE0EB75DC7A}">
      <dsp:nvSpPr>
        <dsp:cNvPr id="0" name=""/>
        <dsp:cNvSpPr/>
      </dsp:nvSpPr>
      <dsp:spPr>
        <a:xfrm>
          <a:off x="684454" y="26602"/>
          <a:ext cx="5351800" cy="5351800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C02C8-D2A4-4BFD-9813-930DFE95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18</cp:revision>
  <dcterms:created xsi:type="dcterms:W3CDTF">2019-12-11T20:27:00Z</dcterms:created>
  <dcterms:modified xsi:type="dcterms:W3CDTF">2019-12-19T16:26:00Z</dcterms:modified>
</cp:coreProperties>
</file>